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D5F" w:rsidRPr="00096D5F" w:rsidRDefault="00096D5F" w:rsidP="001C2991">
      <w:pPr>
        <w:widowControl/>
        <w:jc w:val="center"/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4467"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「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TAIWAN </w:t>
      </w:r>
      <w:r w:rsidR="00264C2C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International Fisheries &amp; Seafood Show</w:t>
      </w:r>
      <w:r w:rsidR="00025B1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2017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」</w:t>
      </w:r>
      <w:r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Host</w:t>
      </w:r>
      <w:r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ed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Buyer Program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Dear Sir / Madam, 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We are glad to invite you to visit our upcoming show - </w:t>
      </w:r>
      <w:r w:rsidR="00264C2C" w:rsidRPr="00264C2C">
        <w:rPr>
          <w:rFonts w:ascii="Arial" w:eastAsia="微軟正黑體" w:hAnsi="Arial" w:cs="Arial"/>
          <w:sz w:val="23"/>
          <w:szCs w:val="23"/>
        </w:rPr>
        <w:t>TAIWAN International Fisheries &amp; Seafood Show 2017</w:t>
      </w:r>
      <w:r w:rsidRPr="00096D5F">
        <w:rPr>
          <w:rFonts w:ascii="Arial" w:eastAsia="微軟正黑體" w:hAnsi="Arial" w:cs="Arial"/>
          <w:sz w:val="23"/>
          <w:szCs w:val="23"/>
        </w:rPr>
        <w:t xml:space="preserve"> which will be taking place in Kaohsiung Exhibition Centre, Kaohsiung, Taiwan from </w:t>
      </w:r>
      <w:r w:rsidR="00025B17">
        <w:rPr>
          <w:rFonts w:ascii="Arial" w:eastAsia="微軟正黑體" w:hAnsi="Arial" w:cs="Arial"/>
          <w:sz w:val="23"/>
          <w:szCs w:val="23"/>
        </w:rPr>
        <w:t>9</w:t>
      </w:r>
      <w:r w:rsidR="004B0240" w:rsidRPr="004B0240">
        <w:rPr>
          <w:rFonts w:ascii="Arial" w:eastAsia="微軟正黑體" w:hAnsi="Arial" w:cs="Arial"/>
          <w:sz w:val="23"/>
          <w:szCs w:val="23"/>
          <w:vertAlign w:val="superscript"/>
        </w:rPr>
        <w:t>th</w:t>
      </w:r>
      <w:r w:rsidR="004B0240">
        <w:rPr>
          <w:rFonts w:ascii="Arial" w:eastAsia="微軟正黑體" w:hAnsi="Arial" w:cs="Arial"/>
          <w:sz w:val="23"/>
          <w:szCs w:val="23"/>
        </w:rPr>
        <w:t xml:space="preserve"> </w:t>
      </w:r>
      <w:r w:rsidRPr="00096D5F">
        <w:rPr>
          <w:rFonts w:ascii="Arial" w:eastAsia="微軟正黑體" w:hAnsi="Arial" w:cs="Arial"/>
          <w:sz w:val="23"/>
          <w:szCs w:val="23"/>
        </w:rPr>
        <w:t>to 1</w:t>
      </w:r>
      <w:r w:rsidR="00025B17">
        <w:rPr>
          <w:rFonts w:ascii="Arial" w:eastAsia="微軟正黑體" w:hAnsi="Arial" w:cs="Arial"/>
          <w:sz w:val="23"/>
          <w:szCs w:val="23"/>
        </w:rPr>
        <w:t>1</w:t>
      </w:r>
      <w:r w:rsidR="004B0240" w:rsidRPr="004B0240">
        <w:rPr>
          <w:rFonts w:ascii="Arial" w:eastAsia="微軟正黑體" w:hAnsi="Arial" w:cs="Arial"/>
          <w:sz w:val="23"/>
          <w:szCs w:val="23"/>
          <w:vertAlign w:val="superscript"/>
        </w:rPr>
        <w:t>th</w:t>
      </w:r>
      <w:r w:rsidR="004B0240">
        <w:rPr>
          <w:rFonts w:ascii="Arial" w:eastAsia="微軟正黑體" w:hAnsi="Arial" w:cs="Arial"/>
          <w:sz w:val="23"/>
          <w:szCs w:val="23"/>
        </w:rPr>
        <w:t xml:space="preserve"> </w:t>
      </w:r>
      <w:r w:rsidRPr="00096D5F">
        <w:rPr>
          <w:rFonts w:ascii="Arial" w:eastAsia="微軟正黑體" w:hAnsi="Arial" w:cs="Arial"/>
          <w:sz w:val="23"/>
          <w:szCs w:val="23"/>
        </w:rPr>
        <w:t>November 201</w:t>
      </w:r>
      <w:r w:rsidR="00025B17">
        <w:rPr>
          <w:rFonts w:ascii="Arial" w:eastAsia="微軟正黑體" w:hAnsi="Arial" w:cs="Arial"/>
          <w:sz w:val="23"/>
          <w:szCs w:val="23"/>
        </w:rPr>
        <w:t>7</w:t>
      </w:r>
      <w:r w:rsidRPr="00096D5F">
        <w:rPr>
          <w:rFonts w:ascii="Arial" w:eastAsia="微軟正黑體" w:hAnsi="Arial" w:cs="Arial"/>
          <w:sz w:val="23"/>
          <w:szCs w:val="23"/>
        </w:rPr>
        <w:t>. Th</w:t>
      </w:r>
      <w:r>
        <w:rPr>
          <w:rFonts w:ascii="Arial" w:eastAsia="微軟正黑體" w:hAnsi="Arial" w:cs="Arial"/>
          <w:sz w:val="23"/>
          <w:szCs w:val="23"/>
        </w:rPr>
        <w:t>e</w:t>
      </w:r>
      <w:r w:rsidRPr="00096D5F">
        <w:rPr>
          <w:rFonts w:ascii="Arial" w:eastAsia="微軟正黑體" w:hAnsi="Arial" w:cs="Arial"/>
          <w:sz w:val="23"/>
          <w:szCs w:val="23"/>
        </w:rPr>
        <w:t xml:space="preserve"> show is organized by My Exhibition Co., Ltd.</w:t>
      </w:r>
      <w:r w:rsidR="005301D5" w:rsidRPr="005301D5">
        <w:rPr>
          <w:rFonts w:ascii="Arial" w:eastAsia="微軟正黑體" w:hAnsi="Arial" w:cs="Arial"/>
          <w:sz w:val="23"/>
          <w:szCs w:val="23"/>
        </w:rPr>
        <w:t xml:space="preserve"> </w:t>
      </w:r>
      <w:r w:rsidR="005301D5" w:rsidRPr="00096D5F">
        <w:rPr>
          <w:rFonts w:ascii="Arial" w:eastAsia="微軟正黑體" w:hAnsi="Arial" w:cs="Arial"/>
          <w:sz w:val="23"/>
          <w:szCs w:val="23"/>
        </w:rPr>
        <w:t>and co-organized with</w:t>
      </w:r>
      <w:r w:rsidR="005301D5">
        <w:rPr>
          <w:rFonts w:ascii="Arial" w:eastAsia="微軟正黑體" w:hAnsi="Arial" w:cs="Arial"/>
          <w:sz w:val="23"/>
          <w:szCs w:val="23"/>
        </w:rPr>
        <w:t xml:space="preserve"> Taiwan External Trade Development Council.</w:t>
      </w:r>
      <w:r w:rsidRPr="00096D5F">
        <w:rPr>
          <w:rFonts w:ascii="Arial" w:eastAsia="微軟正黑體" w:hAnsi="Arial" w:cs="Arial"/>
          <w:sz w:val="23"/>
          <w:szCs w:val="23"/>
        </w:rPr>
        <w:t xml:space="preserve">  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931BAE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t>TIFSS 20</w:t>
      </w:r>
      <w:r w:rsidR="00096D5F" w:rsidRPr="00096D5F">
        <w:rPr>
          <w:rFonts w:ascii="Arial" w:eastAsia="微軟正黑體" w:hAnsi="Arial" w:cs="Arial"/>
          <w:sz w:val="23"/>
          <w:szCs w:val="23"/>
        </w:rPr>
        <w:t>1</w:t>
      </w:r>
      <w:r w:rsidR="00025B17">
        <w:rPr>
          <w:rFonts w:ascii="Arial" w:eastAsia="微軟正黑體" w:hAnsi="Arial" w:cs="Arial"/>
          <w:sz w:val="23"/>
          <w:szCs w:val="23"/>
        </w:rPr>
        <w:t>7</w:t>
      </w:r>
      <w:r w:rsidR="00096D5F" w:rsidRPr="00096D5F">
        <w:rPr>
          <w:rFonts w:ascii="Arial" w:eastAsia="微軟正黑體" w:hAnsi="Arial" w:cs="Arial"/>
          <w:sz w:val="23"/>
          <w:szCs w:val="23"/>
        </w:rPr>
        <w:t xml:space="preserve"> is supported and endorsed by the central and local governments bodies in Taiwan, targeting </w:t>
      </w:r>
      <w:r w:rsidR="00025B17">
        <w:rPr>
          <w:rFonts w:ascii="Arial" w:eastAsia="微軟正黑體" w:hAnsi="Arial" w:cs="Arial"/>
          <w:sz w:val="23"/>
          <w:szCs w:val="23"/>
        </w:rPr>
        <w:t>2</w:t>
      </w:r>
      <w:r>
        <w:rPr>
          <w:rFonts w:ascii="Arial" w:eastAsia="微軟正黑體" w:hAnsi="Arial" w:cs="Arial"/>
          <w:sz w:val="23"/>
          <w:szCs w:val="23"/>
        </w:rPr>
        <w:t>5</w:t>
      </w:r>
      <w:r w:rsidR="00025B17">
        <w:rPr>
          <w:rFonts w:ascii="Arial" w:eastAsia="微軟正黑體" w:hAnsi="Arial" w:cs="Arial"/>
          <w:sz w:val="23"/>
          <w:szCs w:val="23"/>
        </w:rPr>
        <w:t>0</w:t>
      </w:r>
      <w:r w:rsidR="00096D5F" w:rsidRPr="00096D5F">
        <w:rPr>
          <w:rFonts w:ascii="Arial" w:eastAsia="微軟正黑體" w:hAnsi="Arial" w:cs="Arial"/>
          <w:sz w:val="23"/>
          <w:szCs w:val="23"/>
        </w:rPr>
        <w:t xml:space="preserve"> exhibitors with 6 International Pavilions.  Through this B2B and B2C platform, it is expected that more than </w:t>
      </w:r>
      <w:r>
        <w:rPr>
          <w:rFonts w:ascii="Arial" w:eastAsia="微軟正黑體" w:hAnsi="Arial" w:cs="Arial"/>
          <w:sz w:val="23"/>
          <w:szCs w:val="23"/>
        </w:rPr>
        <w:t>8</w:t>
      </w:r>
      <w:r w:rsidR="00096D5F" w:rsidRPr="00096D5F">
        <w:rPr>
          <w:rFonts w:ascii="Arial" w:eastAsia="微軟正黑體" w:hAnsi="Arial" w:cs="Arial"/>
          <w:sz w:val="23"/>
          <w:szCs w:val="23"/>
        </w:rPr>
        <w:t>,</w:t>
      </w:r>
      <w:r w:rsidR="00025B17">
        <w:rPr>
          <w:rFonts w:ascii="Arial" w:eastAsia="微軟正黑體" w:hAnsi="Arial" w:cs="Arial"/>
          <w:sz w:val="23"/>
          <w:szCs w:val="23"/>
        </w:rPr>
        <w:t>5</w:t>
      </w:r>
      <w:r w:rsidR="00096D5F" w:rsidRPr="00096D5F">
        <w:rPr>
          <w:rFonts w:ascii="Arial" w:eastAsia="微軟正黑體" w:hAnsi="Arial" w:cs="Arial"/>
          <w:sz w:val="23"/>
          <w:szCs w:val="23"/>
        </w:rPr>
        <w:t xml:space="preserve">00 visitors will attend this great event.  Currently, we gain tremendous supports from Taiwanese companies, and also supported by different international companies who are from </w:t>
      </w:r>
      <w:r>
        <w:rPr>
          <w:rFonts w:ascii="Arial" w:eastAsia="微軟正黑體" w:hAnsi="Arial" w:cs="Arial"/>
          <w:sz w:val="23"/>
          <w:szCs w:val="23"/>
        </w:rPr>
        <w:t xml:space="preserve">Japan, Korea, </w:t>
      </w:r>
      <w:r w:rsidR="00096D5F" w:rsidRPr="00096D5F">
        <w:rPr>
          <w:rFonts w:ascii="Arial" w:eastAsia="微軟正黑體" w:hAnsi="Arial" w:cs="Arial"/>
          <w:sz w:val="23"/>
          <w:szCs w:val="23"/>
        </w:rPr>
        <w:t>Vietnam, Indonesia, Thailand, P.R.China,</w:t>
      </w:r>
      <w:r w:rsidR="00025B17">
        <w:rPr>
          <w:rFonts w:ascii="Arial" w:eastAsia="微軟正黑體" w:hAnsi="Arial" w:cs="Arial"/>
          <w:sz w:val="23"/>
          <w:szCs w:val="23"/>
        </w:rPr>
        <w:t xml:space="preserve"> </w:t>
      </w:r>
      <w:r>
        <w:rPr>
          <w:rFonts w:ascii="Arial" w:eastAsia="微軟正黑體" w:hAnsi="Arial" w:cs="Arial"/>
          <w:sz w:val="23"/>
          <w:szCs w:val="23"/>
        </w:rPr>
        <w:t>South Pacific</w:t>
      </w:r>
      <w:r w:rsidR="00025B17">
        <w:rPr>
          <w:rFonts w:ascii="Arial" w:eastAsia="微軟正黑體" w:hAnsi="Arial" w:cs="Arial"/>
          <w:sz w:val="23"/>
          <w:szCs w:val="23"/>
        </w:rPr>
        <w:t xml:space="preserve"> </w:t>
      </w:r>
      <w:r w:rsidR="00096D5F" w:rsidRPr="00096D5F">
        <w:rPr>
          <w:rFonts w:ascii="Arial" w:eastAsia="微軟正黑體" w:hAnsi="Arial" w:cs="Arial"/>
          <w:sz w:val="23"/>
          <w:szCs w:val="23"/>
        </w:rPr>
        <w:t xml:space="preserve">etc. </w:t>
      </w:r>
    </w:p>
    <w:p w:rsidR="00096D5F" w:rsidRPr="00025B17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During the exhibition period, we will have </w:t>
      </w:r>
      <w:r w:rsidRPr="00096D5F">
        <w:rPr>
          <w:rFonts w:ascii="Arial" w:eastAsia="微軟正黑體" w:hAnsi="Arial" w:cs="Arial" w:hint="eastAsia"/>
          <w:b/>
          <w:sz w:val="23"/>
          <w:szCs w:val="23"/>
          <w:lang w:eastAsia="zh-TW"/>
        </w:rPr>
        <w:t>「</w:t>
      </w:r>
      <w:r w:rsidRPr="00096D5F">
        <w:rPr>
          <w:rFonts w:ascii="Arial" w:eastAsia="微軟正黑體" w:hAnsi="Arial" w:cs="Arial"/>
          <w:b/>
          <w:sz w:val="23"/>
          <w:szCs w:val="23"/>
        </w:rPr>
        <w:t>Hosted Buyer Program</w:t>
      </w:r>
      <w:r w:rsidRPr="00096D5F">
        <w:rPr>
          <w:rFonts w:ascii="Arial" w:eastAsia="微軟正黑體" w:hAnsi="Arial" w:cs="Arial" w:hint="eastAsia"/>
          <w:b/>
          <w:sz w:val="23"/>
          <w:szCs w:val="23"/>
          <w:lang w:eastAsia="zh-TW"/>
        </w:rPr>
        <w:t>」</w:t>
      </w:r>
      <w:r w:rsidRPr="00096D5F">
        <w:rPr>
          <w:rFonts w:ascii="Arial" w:eastAsia="微軟正黑體" w:hAnsi="Arial" w:cs="Arial"/>
          <w:sz w:val="23"/>
          <w:szCs w:val="23"/>
        </w:rPr>
        <w:t xml:space="preserve"> which is focusing in all VIP buyers with one-on-one meeting arrangement.  Moreover, international conference, cooking performance and factory visit will be held alongside the event.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Please find the detail of the Hosted Buyer Program of T</w:t>
      </w:r>
      <w:r w:rsidR="005301D5">
        <w:rPr>
          <w:rFonts w:ascii="Arial" w:eastAsia="微軟正黑體" w:hAnsi="Arial" w:cs="Arial"/>
          <w:sz w:val="23"/>
          <w:szCs w:val="23"/>
        </w:rPr>
        <w:t>IFSS</w:t>
      </w:r>
      <w:r w:rsidR="00025B17">
        <w:rPr>
          <w:rFonts w:ascii="Arial" w:eastAsia="微軟正黑體" w:hAnsi="Arial" w:cs="Arial"/>
          <w:sz w:val="23"/>
          <w:szCs w:val="23"/>
        </w:rPr>
        <w:t xml:space="preserve"> 2017</w:t>
      </w:r>
      <w:r w:rsidRPr="00096D5F">
        <w:rPr>
          <w:rFonts w:ascii="Arial" w:eastAsia="微軟正黑體" w:hAnsi="Arial" w:cs="Arial"/>
          <w:sz w:val="23"/>
          <w:szCs w:val="23"/>
        </w:rPr>
        <w:t>. All qualified companies are able to enjoy the below privileges:</w:t>
      </w:r>
    </w:p>
    <w:p w:rsidR="00096D5F" w:rsidRPr="00025B17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1. A 4-day 3-night accommodation at 5-star hotel (during show day period only)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2. One-way pick up services from Kaohsiung Airport to hotel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3. Express </w:t>
      </w:r>
      <w:r w:rsidR="0056692F" w:rsidRPr="00096D5F">
        <w:rPr>
          <w:rFonts w:ascii="Arial" w:eastAsia="微軟正黑體" w:hAnsi="Arial" w:cs="Arial"/>
          <w:sz w:val="23"/>
          <w:szCs w:val="23"/>
        </w:rPr>
        <w:t>check</w:t>
      </w:r>
      <w:r w:rsidRPr="00096D5F">
        <w:rPr>
          <w:rFonts w:ascii="Arial" w:eastAsia="微軟正黑體" w:hAnsi="Arial" w:cs="Arial"/>
          <w:sz w:val="23"/>
          <w:szCs w:val="23"/>
        </w:rPr>
        <w:t>-in via VIP Registration counter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4. Complimentary services in the VIP Lounge within the exhibition venue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5. Factory visit arrangement etc.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*</w:t>
      </w:r>
      <w:r>
        <w:rPr>
          <w:rFonts w:ascii="Arial" w:eastAsia="微軟正黑體" w:hAnsi="Arial" w:cs="Arial"/>
          <w:sz w:val="23"/>
          <w:szCs w:val="23"/>
        </w:rPr>
        <w:t>**</w:t>
      </w:r>
      <w:r w:rsidRPr="00096D5F">
        <w:rPr>
          <w:rFonts w:ascii="Arial" w:eastAsia="微軟正黑體" w:hAnsi="Arial" w:cs="Arial"/>
          <w:sz w:val="23"/>
          <w:szCs w:val="23"/>
        </w:rPr>
        <w:t xml:space="preserve"> Terms and conditions applied</w:t>
      </w:r>
      <w:bookmarkStart w:id="0" w:name="_GoBack"/>
      <w:bookmarkEnd w:id="0"/>
    </w:p>
    <w:p w:rsidR="00096D5F" w:rsidRPr="00096D5F" w:rsidRDefault="00096D5F" w:rsidP="00096D5F">
      <w:pPr>
        <w:snapToGrid w:val="0"/>
        <w:spacing w:line="240" w:lineRule="atLeast"/>
        <w:rPr>
          <w:rFonts w:ascii="Arial" w:hAnsi="Arial" w:cs="Arial"/>
          <w:sz w:val="23"/>
          <w:szCs w:val="23"/>
        </w:rPr>
      </w:pPr>
    </w:p>
    <w:p w:rsidR="00096D5F" w:rsidRPr="00025B17" w:rsidRDefault="00025B17" w:rsidP="00096D5F">
      <w:pPr>
        <w:snapToGrid w:val="0"/>
        <w:spacing w:line="240" w:lineRule="atLeast"/>
        <w:rPr>
          <w:rFonts w:asciiTheme="minorHAnsi" w:eastAsia="微軟正黑體" w:hAnsiTheme="minorHAnsi" w:cs="Arial"/>
          <w:sz w:val="23"/>
          <w:szCs w:val="23"/>
        </w:rPr>
      </w:pPr>
      <w:r w:rsidRPr="00025B17">
        <w:rPr>
          <w:rFonts w:asciiTheme="minorHAnsi" w:eastAsia="微軟正黑體" w:hAnsiTheme="minorHAnsi" w:cs="Arial"/>
          <w:sz w:val="23"/>
          <w:szCs w:val="23"/>
        </w:rPr>
        <w:t>Kindly find the onside video for</w:t>
      </w:r>
      <w:r>
        <w:rPr>
          <w:rFonts w:asciiTheme="minorHAnsi" w:eastAsia="微軟正黑體" w:hAnsiTheme="minorHAnsi" w:cs="Arial"/>
          <w:sz w:val="23"/>
          <w:szCs w:val="23"/>
        </w:rPr>
        <w:t xml:space="preserve"> T</w:t>
      </w:r>
      <w:r w:rsidR="005301D5">
        <w:rPr>
          <w:rFonts w:asciiTheme="minorHAnsi" w:eastAsia="微軟正黑體" w:hAnsiTheme="minorHAnsi" w:cs="Arial"/>
          <w:sz w:val="23"/>
          <w:szCs w:val="23"/>
        </w:rPr>
        <w:t>IFSS 2016</w:t>
      </w:r>
      <w:r>
        <w:rPr>
          <w:rFonts w:asciiTheme="minorHAnsi" w:eastAsia="微軟正黑體" w:hAnsiTheme="minorHAnsi" w:cs="Arial"/>
          <w:sz w:val="23"/>
          <w:szCs w:val="23"/>
        </w:rPr>
        <w:t xml:space="preserve"> (</w:t>
      </w:r>
      <w:r w:rsidR="005301D5">
        <w:rPr>
          <w:rFonts w:asciiTheme="minorHAnsi" w:eastAsia="微軟正黑體" w:hAnsiTheme="minorHAnsi" w:cs="Arial"/>
          <w:sz w:val="23"/>
          <w:szCs w:val="23"/>
        </w:rPr>
        <w:t>2</w:t>
      </w:r>
      <w:r w:rsidR="005301D5" w:rsidRPr="005301D5">
        <w:rPr>
          <w:rFonts w:asciiTheme="minorHAnsi" w:eastAsia="微軟正黑體" w:hAnsiTheme="minorHAnsi" w:cs="Arial"/>
          <w:sz w:val="23"/>
          <w:szCs w:val="23"/>
          <w:vertAlign w:val="superscript"/>
        </w:rPr>
        <w:t>nd</w:t>
      </w:r>
      <w:r w:rsidR="005301D5">
        <w:rPr>
          <w:rFonts w:asciiTheme="minorHAnsi" w:eastAsia="微軟正黑體" w:hAnsiTheme="minorHAnsi" w:cs="Arial"/>
          <w:sz w:val="23"/>
          <w:szCs w:val="23"/>
        </w:rPr>
        <w:t xml:space="preserve"> </w:t>
      </w:r>
      <w:r>
        <w:rPr>
          <w:rFonts w:asciiTheme="minorHAnsi" w:eastAsia="微軟正黑體" w:hAnsiTheme="minorHAnsi" w:cs="Arial"/>
          <w:sz w:val="23"/>
          <w:szCs w:val="23"/>
        </w:rPr>
        <w:t xml:space="preserve">edition of </w:t>
      </w:r>
      <w:r w:rsidRPr="00025B17">
        <w:rPr>
          <w:rFonts w:asciiTheme="minorHAnsi" w:eastAsia="微軟正黑體" w:hAnsiTheme="minorHAnsi" w:cs="Arial"/>
          <w:sz w:val="23"/>
          <w:szCs w:val="23"/>
        </w:rPr>
        <w:t>Taiwan International F</w:t>
      </w:r>
      <w:r w:rsidR="005301D5">
        <w:rPr>
          <w:rFonts w:asciiTheme="minorHAnsi" w:eastAsia="微軟正黑體" w:hAnsiTheme="minorHAnsi" w:cs="Arial"/>
          <w:sz w:val="23"/>
          <w:szCs w:val="23"/>
        </w:rPr>
        <w:t xml:space="preserve">isheries &amp; Seafood </w:t>
      </w:r>
      <w:r w:rsidRPr="00025B17">
        <w:rPr>
          <w:rFonts w:asciiTheme="minorHAnsi" w:eastAsia="微軟正黑體" w:hAnsiTheme="minorHAnsi" w:cs="Arial"/>
          <w:sz w:val="23"/>
          <w:szCs w:val="23"/>
        </w:rPr>
        <w:t>Show</w:t>
      </w:r>
      <w:r>
        <w:rPr>
          <w:rFonts w:asciiTheme="minorHAnsi" w:eastAsia="微軟正黑體" w:hAnsiTheme="minorHAnsi" w:cs="Arial"/>
          <w:sz w:val="23"/>
          <w:szCs w:val="23"/>
        </w:rPr>
        <w:t>)</w:t>
      </w:r>
      <w:r w:rsidR="00096D5F" w:rsidRPr="00025B17">
        <w:rPr>
          <w:rFonts w:asciiTheme="minorHAnsi" w:eastAsia="微軟正黑體" w:hAnsiTheme="minorHAnsi" w:cs="Arial"/>
          <w:sz w:val="23"/>
          <w:szCs w:val="23"/>
        </w:rPr>
        <w:t>:</w:t>
      </w:r>
    </w:p>
    <w:p w:rsidR="00096D5F" w:rsidRPr="00025B17" w:rsidRDefault="00BE5581" w:rsidP="00096D5F">
      <w:pPr>
        <w:snapToGrid w:val="0"/>
        <w:spacing w:line="240" w:lineRule="atLeast"/>
        <w:rPr>
          <w:rFonts w:asciiTheme="minorHAnsi" w:eastAsia="微軟正黑體" w:hAnsiTheme="minorHAnsi" w:cs="Arial"/>
          <w:sz w:val="23"/>
          <w:szCs w:val="23"/>
        </w:rPr>
      </w:pPr>
      <w:hyperlink r:id="rId9" w:history="1">
        <w:r w:rsidR="00931BAE" w:rsidRPr="000A6084">
          <w:rPr>
            <w:rStyle w:val="a6"/>
            <w:rFonts w:asciiTheme="minorHAnsi" w:hAnsiTheme="minorHAnsi"/>
          </w:rPr>
          <w:t>https://youtu.be/w-lJxh9CIlk</w:t>
        </w:r>
      </w:hyperlink>
      <w:r w:rsidR="00931BAE">
        <w:rPr>
          <w:rFonts w:asciiTheme="minorHAnsi" w:hAnsiTheme="minorHAnsi"/>
        </w:rPr>
        <w:t xml:space="preserve"> </w:t>
      </w:r>
      <w:r w:rsidR="00025B17">
        <w:rPr>
          <w:rFonts w:asciiTheme="minorHAnsi" w:hAnsiTheme="minorHAnsi"/>
        </w:rPr>
        <w:br/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Should you have any query or need more information, please feel free to contact the undersigned without any </w:t>
      </w:r>
      <w:r>
        <w:rPr>
          <w:rFonts w:ascii="Arial" w:eastAsia="微軟正黑體" w:hAnsi="Arial" w:cs="Arial"/>
          <w:sz w:val="23"/>
          <w:szCs w:val="23"/>
        </w:rPr>
        <w:t>hesitation at T: +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>886-2-25875802</w:t>
      </w:r>
      <w:r w:rsidR="00705110">
        <w:rPr>
          <w:rFonts w:ascii="Arial" w:eastAsia="微軟正黑體" w:hAnsi="Arial" w:cs="Arial" w:hint="eastAsia"/>
          <w:sz w:val="23"/>
          <w:szCs w:val="23"/>
          <w:lang w:eastAsia="zh-TW"/>
        </w:rPr>
        <w:t xml:space="preserve"> 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>#</w:t>
      </w:r>
      <w:r w:rsidR="00705110">
        <w:rPr>
          <w:rFonts w:ascii="Arial" w:eastAsia="微軟正黑體" w:hAnsi="Arial" w:cs="Arial" w:hint="eastAsia"/>
          <w:sz w:val="23"/>
          <w:szCs w:val="23"/>
          <w:lang w:eastAsia="zh-TW"/>
        </w:rPr>
        <w:t xml:space="preserve"> </w:t>
      </w:r>
      <w:r w:rsidR="003817E1">
        <w:rPr>
          <w:rFonts w:ascii="Arial" w:eastAsia="微軟正黑體" w:hAnsi="Arial" w:cs="Arial" w:hint="eastAsia"/>
          <w:sz w:val="23"/>
          <w:szCs w:val="23"/>
          <w:lang w:eastAsia="zh-TW"/>
        </w:rPr>
        <w:t>202</w:t>
      </w:r>
      <w:r w:rsidR="00705110">
        <w:rPr>
          <w:rFonts w:ascii="Arial" w:eastAsia="微軟正黑體" w:hAnsi="Arial" w:cs="Arial" w:hint="eastAsia"/>
          <w:sz w:val="23"/>
          <w:szCs w:val="23"/>
          <w:lang w:eastAsia="zh-TW"/>
        </w:rPr>
        <w:t>, +886-986249766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Thanks and look forward to meeting you in </w:t>
      </w:r>
      <w:r w:rsidR="005301D5" w:rsidRPr="00096D5F">
        <w:rPr>
          <w:rFonts w:ascii="Arial" w:eastAsia="微軟正黑體" w:hAnsi="Arial" w:cs="Arial"/>
          <w:sz w:val="23"/>
          <w:szCs w:val="23"/>
        </w:rPr>
        <w:t>T</w:t>
      </w:r>
      <w:r w:rsidR="005301D5">
        <w:rPr>
          <w:rFonts w:ascii="Arial" w:eastAsia="微軟正黑體" w:hAnsi="Arial" w:cs="Arial"/>
          <w:sz w:val="23"/>
          <w:szCs w:val="23"/>
        </w:rPr>
        <w:t>IFSS 2017</w:t>
      </w:r>
      <w:r w:rsidR="005301D5" w:rsidRPr="00096D5F">
        <w:rPr>
          <w:rFonts w:ascii="Arial" w:eastAsia="微軟正黑體" w:hAnsi="Arial" w:cs="Arial"/>
          <w:sz w:val="23"/>
          <w:szCs w:val="23"/>
        </w:rPr>
        <w:t>.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705110" w:rsidP="00096D5F">
      <w:pPr>
        <w:snapToGrid w:val="0"/>
        <w:spacing w:line="240" w:lineRule="atLeast"/>
        <w:rPr>
          <w:rFonts w:ascii="Arial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t xml:space="preserve">Anasha Wu 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>吳慧蓮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 xml:space="preserve"> </w:t>
      </w:r>
    </w:p>
    <w:p w:rsidR="00B36447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  <w:r>
        <w:rPr>
          <w:rFonts w:ascii="Arial" w:eastAsia="微軟正黑體" w:hAnsi="Arial" w:cs="Arial"/>
          <w:sz w:val="23"/>
          <w:szCs w:val="23"/>
        </w:rPr>
        <w:t>TEL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 xml:space="preserve">: </w:t>
      </w:r>
      <w:r w:rsidR="00705110">
        <w:rPr>
          <w:rFonts w:ascii="Arial" w:eastAsia="微軟正黑體" w:hAnsi="Arial" w:cs="Arial"/>
          <w:sz w:val="23"/>
          <w:szCs w:val="23"/>
        </w:rPr>
        <w:t>+</w:t>
      </w:r>
      <w:r w:rsidR="00705110">
        <w:rPr>
          <w:rFonts w:ascii="Arial" w:eastAsia="微軟正黑體" w:hAnsi="Arial" w:cs="Arial" w:hint="eastAsia"/>
          <w:sz w:val="23"/>
          <w:szCs w:val="23"/>
          <w:lang w:eastAsia="zh-TW"/>
        </w:rPr>
        <w:t xml:space="preserve">886-2-25875802 # 202, </w:t>
      </w:r>
    </w:p>
    <w:p w:rsidR="00096D5F" w:rsidRDefault="00B36447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  <w:lang w:eastAsia="zh-TW"/>
        </w:rPr>
        <w:t xml:space="preserve">Mobile: </w:t>
      </w:r>
      <w:r w:rsidR="00705110">
        <w:rPr>
          <w:rFonts w:ascii="Arial" w:eastAsia="微軟正黑體" w:hAnsi="Arial" w:cs="Arial" w:hint="eastAsia"/>
          <w:sz w:val="23"/>
          <w:szCs w:val="23"/>
          <w:lang w:eastAsia="zh-TW"/>
        </w:rPr>
        <w:t>+886-986249766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t xml:space="preserve">Email: </w:t>
      </w:r>
      <w:r w:rsidR="00705110">
        <w:rPr>
          <w:rFonts w:ascii="Arial" w:eastAsia="微軟正黑體" w:hAnsi="Arial" w:cs="Arial"/>
          <w:sz w:val="23"/>
          <w:szCs w:val="23"/>
        </w:rPr>
        <w:t>anasha</w:t>
      </w:r>
      <w:r w:rsidR="00BA0333">
        <w:rPr>
          <w:rFonts w:ascii="Arial" w:eastAsia="微軟正黑體" w:hAnsi="Arial" w:cs="Arial"/>
          <w:sz w:val="23"/>
          <w:szCs w:val="23"/>
        </w:rPr>
        <w:t>_</w:t>
      </w:r>
      <w:r w:rsidR="00705110">
        <w:rPr>
          <w:rFonts w:ascii="Arial" w:eastAsia="微軟正黑體" w:hAnsi="Arial" w:cs="Arial"/>
          <w:sz w:val="23"/>
          <w:szCs w:val="23"/>
        </w:rPr>
        <w:t>wu</w:t>
      </w:r>
      <w:r w:rsidR="00BA0333">
        <w:rPr>
          <w:rFonts w:ascii="Arial" w:eastAsia="微軟正黑體" w:hAnsi="Arial" w:cs="Arial"/>
          <w:sz w:val="23"/>
          <w:szCs w:val="23"/>
        </w:rPr>
        <w:t>@myexhibition.com.tw</w:t>
      </w:r>
      <w:r>
        <w:rPr>
          <w:rFonts w:ascii="Arial" w:eastAsia="微軟正黑體" w:hAnsi="Arial" w:cs="Arial"/>
          <w:sz w:val="23"/>
          <w:szCs w:val="23"/>
        </w:rPr>
        <w:t xml:space="preserve"> </w:t>
      </w:r>
    </w:p>
    <w:p w:rsidR="00705110" w:rsidRDefault="00705110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  <w:r>
        <w:rPr>
          <w:rFonts w:ascii="Arial" w:eastAsia="微軟正黑體" w:hAnsi="Arial" w:cs="Arial" w:hint="eastAsia"/>
          <w:sz w:val="23"/>
          <w:szCs w:val="23"/>
          <w:lang w:eastAsia="zh-TW"/>
        </w:rPr>
        <w:t>Skype: premanasha</w:t>
      </w:r>
    </w:p>
    <w:p w:rsidR="00705110" w:rsidRDefault="00705110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  <w:r>
        <w:rPr>
          <w:rFonts w:ascii="Arial" w:eastAsia="微軟正黑體" w:hAnsi="Arial" w:cs="Arial"/>
          <w:sz w:val="23"/>
          <w:szCs w:val="23"/>
          <w:lang w:eastAsia="zh-TW"/>
        </w:rPr>
        <w:t>We</w:t>
      </w:r>
      <w:r w:rsidR="00B36447">
        <w:rPr>
          <w:rFonts w:ascii="Arial" w:eastAsia="微軟正黑體" w:hAnsi="Arial" w:cs="Arial"/>
          <w:sz w:val="23"/>
          <w:szCs w:val="23"/>
          <w:lang w:eastAsia="zh-TW"/>
        </w:rPr>
        <w:t>C</w:t>
      </w:r>
      <w:r>
        <w:rPr>
          <w:rFonts w:ascii="Arial" w:eastAsia="微軟正黑體" w:hAnsi="Arial" w:cs="Arial"/>
          <w:sz w:val="23"/>
          <w:szCs w:val="23"/>
          <w:lang w:eastAsia="zh-TW"/>
        </w:rPr>
        <w:t>hat: wuhuilien0918150763</w:t>
      </w:r>
    </w:p>
    <w:p w:rsidR="00705110" w:rsidRDefault="00705110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  <w:r>
        <w:rPr>
          <w:rFonts w:ascii="Arial" w:eastAsia="微軟正黑體" w:hAnsi="Arial" w:cs="Arial"/>
          <w:sz w:val="23"/>
          <w:szCs w:val="23"/>
          <w:lang w:eastAsia="zh-TW"/>
        </w:rPr>
        <w:t>QQ: 1379874173</w:t>
      </w:r>
    </w:p>
    <w:p w:rsidR="001C2991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t>URL:</w:t>
      </w:r>
      <w:hyperlink r:id="rId10" w:history="1">
        <w:r w:rsidR="00BA0333" w:rsidRPr="00DF12A8">
          <w:rPr>
            <w:rStyle w:val="a6"/>
            <w:rFonts w:ascii="Arial" w:eastAsia="微軟正黑體" w:hAnsi="Arial" w:cs="Arial"/>
            <w:sz w:val="23"/>
            <w:szCs w:val="23"/>
          </w:rPr>
          <w:t>http://www.taiwanfruitshow.com</w:t>
        </w:r>
      </w:hyperlink>
    </w:p>
    <w:p w:rsidR="001C2991" w:rsidRDefault="001C2991">
      <w:pPr>
        <w:widowControl/>
        <w:jc w:val="lef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br w:type="page"/>
      </w:r>
    </w:p>
    <w:p w:rsidR="006D1617" w:rsidRDefault="006D1617" w:rsidP="00F92961">
      <w:pPr>
        <w:pStyle w:val="Web"/>
        <w:adjustRightInd w:val="0"/>
        <w:snapToGrid w:val="0"/>
        <w:spacing w:before="0" w:beforeAutospacing="0" w:afterLines="50" w:after="180" w:afterAutospacing="0" w:line="240" w:lineRule="atLeast"/>
        <w:jc w:val="center"/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Host</w:t>
      </w:r>
      <w:r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ed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Buyer Program</w:t>
      </w:r>
    </w:p>
    <w:p w:rsidR="00931BAE" w:rsidRPr="00096D5F" w:rsidRDefault="00931BAE" w:rsidP="00931BAE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264C2C">
        <w:rPr>
          <w:rFonts w:ascii="Arial" w:eastAsia="微軟正黑體" w:hAnsi="Arial" w:cs="Arial"/>
          <w:sz w:val="23"/>
          <w:szCs w:val="23"/>
        </w:rPr>
        <w:t>TAIWAN International Fisheries &amp; Seafood Show 2017</w:t>
      </w:r>
      <w:r w:rsidRPr="00096D5F">
        <w:rPr>
          <w:rFonts w:ascii="Arial" w:eastAsia="微軟正黑體" w:hAnsi="Arial" w:cs="Arial"/>
          <w:sz w:val="23"/>
          <w:szCs w:val="23"/>
        </w:rPr>
        <w:t xml:space="preserve"> which will be taking place in Kaohsiung Exhibition Centre, Kaohsiung, Taiwan from </w:t>
      </w:r>
      <w:r w:rsidR="000853D4">
        <w:rPr>
          <w:rFonts w:ascii="Arial" w:eastAsia="微軟正黑體" w:hAnsi="Arial" w:cs="Arial"/>
          <w:sz w:val="23"/>
          <w:szCs w:val="23"/>
        </w:rPr>
        <w:t>9</w:t>
      </w:r>
      <w:r w:rsidR="000853D4" w:rsidRPr="004B0240">
        <w:rPr>
          <w:rFonts w:ascii="Arial" w:eastAsia="微軟正黑體" w:hAnsi="Arial" w:cs="Arial"/>
          <w:sz w:val="23"/>
          <w:szCs w:val="23"/>
          <w:vertAlign w:val="superscript"/>
        </w:rPr>
        <w:t>th</w:t>
      </w:r>
      <w:r w:rsidR="000853D4">
        <w:rPr>
          <w:rFonts w:ascii="Arial" w:eastAsia="微軟正黑體" w:hAnsi="Arial" w:cs="Arial"/>
          <w:sz w:val="23"/>
          <w:szCs w:val="23"/>
        </w:rPr>
        <w:t xml:space="preserve"> </w:t>
      </w:r>
      <w:r w:rsidR="000853D4" w:rsidRPr="00096D5F">
        <w:rPr>
          <w:rFonts w:ascii="Arial" w:eastAsia="微軟正黑體" w:hAnsi="Arial" w:cs="Arial"/>
          <w:sz w:val="23"/>
          <w:szCs w:val="23"/>
        </w:rPr>
        <w:t>to 1</w:t>
      </w:r>
      <w:r w:rsidR="000853D4">
        <w:rPr>
          <w:rFonts w:ascii="Arial" w:eastAsia="微軟正黑體" w:hAnsi="Arial" w:cs="Arial"/>
          <w:sz w:val="23"/>
          <w:szCs w:val="23"/>
        </w:rPr>
        <w:t>1</w:t>
      </w:r>
      <w:r w:rsidR="000853D4" w:rsidRPr="004B0240">
        <w:rPr>
          <w:rFonts w:ascii="Arial" w:eastAsia="微軟正黑體" w:hAnsi="Arial" w:cs="Arial"/>
          <w:sz w:val="23"/>
          <w:szCs w:val="23"/>
          <w:vertAlign w:val="superscript"/>
        </w:rPr>
        <w:t>th</w:t>
      </w:r>
      <w:r w:rsidR="000853D4">
        <w:rPr>
          <w:rFonts w:ascii="Arial" w:eastAsia="微軟正黑體" w:hAnsi="Arial" w:cs="Arial"/>
          <w:sz w:val="23"/>
          <w:szCs w:val="23"/>
        </w:rPr>
        <w:t xml:space="preserve"> </w:t>
      </w:r>
      <w:r w:rsidR="000853D4" w:rsidRPr="00096D5F">
        <w:rPr>
          <w:rFonts w:ascii="Arial" w:eastAsia="微軟正黑體" w:hAnsi="Arial" w:cs="Arial"/>
          <w:sz w:val="23"/>
          <w:szCs w:val="23"/>
        </w:rPr>
        <w:t>November</w:t>
      </w:r>
      <w:r w:rsidRPr="00096D5F">
        <w:rPr>
          <w:rFonts w:ascii="Arial" w:eastAsia="微軟正黑體" w:hAnsi="Arial" w:cs="Arial"/>
          <w:sz w:val="23"/>
          <w:szCs w:val="23"/>
        </w:rPr>
        <w:t xml:space="preserve"> 201</w:t>
      </w:r>
      <w:r>
        <w:rPr>
          <w:rFonts w:ascii="Arial" w:eastAsia="微軟正黑體" w:hAnsi="Arial" w:cs="Arial"/>
          <w:sz w:val="23"/>
          <w:szCs w:val="23"/>
        </w:rPr>
        <w:t>7</w:t>
      </w:r>
      <w:r w:rsidRPr="00096D5F">
        <w:rPr>
          <w:rFonts w:ascii="Arial" w:eastAsia="微軟正黑體" w:hAnsi="Arial" w:cs="Arial"/>
          <w:sz w:val="23"/>
          <w:szCs w:val="23"/>
        </w:rPr>
        <w:t>. Th</w:t>
      </w:r>
      <w:r>
        <w:rPr>
          <w:rFonts w:ascii="Arial" w:eastAsia="微軟正黑體" w:hAnsi="Arial" w:cs="Arial"/>
          <w:sz w:val="23"/>
          <w:szCs w:val="23"/>
        </w:rPr>
        <w:t>e</w:t>
      </w:r>
      <w:r w:rsidRPr="00096D5F">
        <w:rPr>
          <w:rFonts w:ascii="Arial" w:eastAsia="微軟正黑體" w:hAnsi="Arial" w:cs="Arial"/>
          <w:sz w:val="23"/>
          <w:szCs w:val="23"/>
        </w:rPr>
        <w:t xml:space="preserve"> show is organized by My Exhibition Co., Ltd.</w:t>
      </w:r>
      <w:r w:rsidRPr="005301D5">
        <w:rPr>
          <w:rFonts w:ascii="Arial" w:eastAsia="微軟正黑體" w:hAnsi="Arial" w:cs="Arial"/>
          <w:sz w:val="23"/>
          <w:szCs w:val="23"/>
        </w:rPr>
        <w:t xml:space="preserve"> </w:t>
      </w:r>
      <w:r w:rsidRPr="00096D5F">
        <w:rPr>
          <w:rFonts w:ascii="Arial" w:eastAsia="微軟正黑體" w:hAnsi="Arial" w:cs="Arial"/>
          <w:sz w:val="23"/>
          <w:szCs w:val="23"/>
        </w:rPr>
        <w:t>and co-organized with</w:t>
      </w:r>
      <w:r>
        <w:rPr>
          <w:rFonts w:ascii="Arial" w:eastAsia="微軟正黑體" w:hAnsi="Arial" w:cs="Arial"/>
          <w:sz w:val="23"/>
          <w:szCs w:val="23"/>
        </w:rPr>
        <w:t xml:space="preserve"> Taiwan External Trade Development Council.</w:t>
      </w:r>
      <w:r w:rsidRPr="00096D5F">
        <w:rPr>
          <w:rFonts w:ascii="Arial" w:eastAsia="微軟正黑體" w:hAnsi="Arial" w:cs="Arial"/>
          <w:sz w:val="23"/>
          <w:szCs w:val="23"/>
        </w:rPr>
        <w:t xml:space="preserve">  </w:t>
      </w:r>
    </w:p>
    <w:p w:rsidR="00931BAE" w:rsidRPr="00096D5F" w:rsidRDefault="00931BAE" w:rsidP="00931BAE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BA0333" w:rsidRPr="00096D5F" w:rsidRDefault="00931BAE" w:rsidP="00BA0333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t>TIFSS 20</w:t>
      </w:r>
      <w:r w:rsidRPr="00096D5F">
        <w:rPr>
          <w:rFonts w:ascii="Arial" w:eastAsia="微軟正黑體" w:hAnsi="Arial" w:cs="Arial"/>
          <w:sz w:val="23"/>
          <w:szCs w:val="23"/>
        </w:rPr>
        <w:t>1</w:t>
      </w:r>
      <w:r>
        <w:rPr>
          <w:rFonts w:ascii="Arial" w:eastAsia="微軟正黑體" w:hAnsi="Arial" w:cs="Arial"/>
          <w:sz w:val="23"/>
          <w:szCs w:val="23"/>
        </w:rPr>
        <w:t>7</w:t>
      </w:r>
      <w:r w:rsidRPr="00096D5F">
        <w:rPr>
          <w:rFonts w:ascii="Arial" w:eastAsia="微軟正黑體" w:hAnsi="Arial" w:cs="Arial"/>
          <w:sz w:val="23"/>
          <w:szCs w:val="23"/>
        </w:rPr>
        <w:t xml:space="preserve"> is supported and endorsed by the central and local governments bodies in Taiwan, targeting </w:t>
      </w:r>
      <w:r>
        <w:rPr>
          <w:rFonts w:ascii="Arial" w:eastAsia="微軟正黑體" w:hAnsi="Arial" w:cs="Arial"/>
          <w:sz w:val="23"/>
          <w:szCs w:val="23"/>
        </w:rPr>
        <w:t>250</w:t>
      </w:r>
      <w:r w:rsidRPr="00096D5F">
        <w:rPr>
          <w:rFonts w:ascii="Arial" w:eastAsia="微軟正黑體" w:hAnsi="Arial" w:cs="Arial"/>
          <w:sz w:val="23"/>
          <w:szCs w:val="23"/>
        </w:rPr>
        <w:t xml:space="preserve"> exhibitors with 6 International Pavilions.  Through this B2B and B2C platform, it is expected that more than </w:t>
      </w:r>
      <w:r>
        <w:rPr>
          <w:rFonts w:ascii="Arial" w:eastAsia="微軟正黑體" w:hAnsi="Arial" w:cs="Arial"/>
          <w:sz w:val="23"/>
          <w:szCs w:val="23"/>
        </w:rPr>
        <w:t>8</w:t>
      </w:r>
      <w:r w:rsidRPr="00096D5F">
        <w:rPr>
          <w:rFonts w:ascii="Arial" w:eastAsia="微軟正黑體" w:hAnsi="Arial" w:cs="Arial"/>
          <w:sz w:val="23"/>
          <w:szCs w:val="23"/>
        </w:rPr>
        <w:t>,</w:t>
      </w:r>
      <w:r>
        <w:rPr>
          <w:rFonts w:ascii="Arial" w:eastAsia="微軟正黑體" w:hAnsi="Arial" w:cs="Arial"/>
          <w:sz w:val="23"/>
          <w:szCs w:val="23"/>
        </w:rPr>
        <w:t>5</w:t>
      </w:r>
      <w:r w:rsidRPr="00096D5F">
        <w:rPr>
          <w:rFonts w:ascii="Arial" w:eastAsia="微軟正黑體" w:hAnsi="Arial" w:cs="Arial"/>
          <w:sz w:val="23"/>
          <w:szCs w:val="23"/>
        </w:rPr>
        <w:t xml:space="preserve">00 visitors will attend this great event.  Currently, we gain tremendous supports from Taiwanese companies, and also supported by different international companies who are from </w:t>
      </w:r>
      <w:r>
        <w:rPr>
          <w:rFonts w:ascii="Arial" w:eastAsia="微軟正黑體" w:hAnsi="Arial" w:cs="Arial"/>
          <w:sz w:val="23"/>
          <w:szCs w:val="23"/>
        </w:rPr>
        <w:t xml:space="preserve">Japan, Korea, </w:t>
      </w:r>
      <w:r w:rsidRPr="00096D5F">
        <w:rPr>
          <w:rFonts w:ascii="Arial" w:eastAsia="微軟正黑體" w:hAnsi="Arial" w:cs="Arial"/>
          <w:sz w:val="23"/>
          <w:szCs w:val="23"/>
        </w:rPr>
        <w:t>Vietnam, Indonesia, Thailand, P.R.China,</w:t>
      </w:r>
      <w:r>
        <w:rPr>
          <w:rFonts w:ascii="Arial" w:eastAsia="微軟正黑體" w:hAnsi="Arial" w:cs="Arial"/>
          <w:sz w:val="23"/>
          <w:szCs w:val="23"/>
        </w:rPr>
        <w:t xml:space="preserve"> South Pacific </w:t>
      </w:r>
      <w:r w:rsidRPr="00096D5F">
        <w:rPr>
          <w:rFonts w:ascii="Arial" w:eastAsia="微軟正黑體" w:hAnsi="Arial" w:cs="Arial"/>
          <w:sz w:val="23"/>
          <w:szCs w:val="23"/>
        </w:rPr>
        <w:t xml:space="preserve">etc. </w:t>
      </w:r>
      <w:r w:rsidR="00BA0333" w:rsidRPr="00096D5F">
        <w:rPr>
          <w:rFonts w:ascii="Arial" w:eastAsia="微軟正黑體" w:hAnsi="Arial" w:cs="Arial"/>
          <w:sz w:val="23"/>
          <w:szCs w:val="23"/>
        </w:rPr>
        <w:t xml:space="preserve"> </w:t>
      </w:r>
    </w:p>
    <w:p w:rsidR="006D1617" w:rsidRPr="00BA0333" w:rsidRDefault="006D1617" w:rsidP="006D1617">
      <w:pPr>
        <w:snapToGrid w:val="0"/>
        <w:spacing w:line="240" w:lineRule="atLeast"/>
        <w:rPr>
          <w:rFonts w:ascii="Arial" w:eastAsia="微軟正黑體" w:hAnsi="Arial" w:cs="Arial"/>
          <w:color w:val="2F5496"/>
          <w:kern w:val="0"/>
          <w:sz w:val="22"/>
          <w:szCs w:val="22"/>
        </w:rPr>
      </w:pPr>
    </w:p>
    <w:tbl>
      <w:tblPr>
        <w:tblW w:w="10601" w:type="dxa"/>
        <w:jc w:val="center"/>
        <w:tblBorders>
          <w:top w:val="triple" w:sz="4" w:space="0" w:color="99CC00"/>
          <w:left w:val="triple" w:sz="4" w:space="0" w:color="99CC00"/>
          <w:bottom w:val="triple" w:sz="4" w:space="0" w:color="99CC00"/>
          <w:right w:val="triple" w:sz="4" w:space="0" w:color="99CC00"/>
          <w:insideH w:val="triple" w:sz="4" w:space="0" w:color="99CC00"/>
          <w:insideV w:val="triple" w:sz="4" w:space="0" w:color="99CC00"/>
        </w:tblBorders>
        <w:tblLook w:val="01E0" w:firstRow="1" w:lastRow="1" w:firstColumn="1" w:lastColumn="1" w:noHBand="0" w:noVBand="0"/>
      </w:tblPr>
      <w:tblGrid>
        <w:gridCol w:w="10616"/>
      </w:tblGrid>
      <w:tr w:rsidR="006D1617" w:rsidRPr="00BD4467" w:rsidTr="002B7E41">
        <w:trPr>
          <w:cantSplit/>
          <w:trHeight w:val="362"/>
          <w:jc w:val="center"/>
        </w:trPr>
        <w:tc>
          <w:tcPr>
            <w:tcW w:w="10601" w:type="dxa"/>
            <w:tcBorders>
              <w:bottom w:val="triple" w:sz="4" w:space="0" w:color="99CC00"/>
            </w:tcBorders>
            <w:shd w:val="clear" w:color="auto" w:fill="99CC00"/>
            <w:vAlign w:val="center"/>
          </w:tcPr>
          <w:p w:rsidR="006D1617" w:rsidRPr="007A7B84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color w:val="000000"/>
                <w:sz w:val="28"/>
                <w:szCs w:val="28"/>
                <w:lang w:eastAsia="zh-TW"/>
              </w:rPr>
            </w:pPr>
            <w:r w:rsidRPr="007A7B84">
              <w:rPr>
                <w:rFonts w:ascii="Arial" w:eastAsia="微軟正黑體" w:hAnsi="Arial" w:cs="Arial"/>
                <w:b/>
                <w:color w:val="000000"/>
                <w:sz w:val="28"/>
                <w:szCs w:val="28"/>
                <w:lang w:eastAsia="zh-TW"/>
              </w:rPr>
              <w:t>EXHIBITION PROFILE</w:t>
            </w:r>
          </w:p>
        </w:tc>
      </w:tr>
      <w:tr w:rsidR="006D1617" w:rsidRPr="00BD4467" w:rsidTr="002B7E41">
        <w:trPr>
          <w:cantSplit/>
          <w:trHeight w:val="3168"/>
          <w:jc w:val="center"/>
        </w:trPr>
        <w:tc>
          <w:tcPr>
            <w:tcW w:w="10601" w:type="dxa"/>
            <w:tcBorders>
              <w:bottom w:val="triple" w:sz="4" w:space="0" w:color="99CC00"/>
            </w:tcBorders>
            <w:shd w:val="clear" w:color="auto" w:fill="auto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color w:val="000000"/>
                <w:sz w:val="22"/>
                <w:szCs w:val="22"/>
              </w:rPr>
            </w:pPr>
            <w:r w:rsidRPr="00BD4467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TW"/>
              </w:rPr>
              <w:t>Time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>:</w:t>
            </w:r>
            <w:r w:rsidR="00E94DC3">
              <w:rPr>
                <w:rFonts w:ascii="Arial" w:eastAsia="微軟正黑體" w:hAnsi="Arial" w:cs="Arial" w:hint="eastAsia"/>
                <w:b/>
                <w:color w:val="000000"/>
                <w:sz w:val="22"/>
                <w:szCs w:val="22"/>
                <w:lang w:eastAsia="zh-TW"/>
              </w:rPr>
              <w:t xml:space="preserve"> 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10:00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</w:rPr>
              <w:t>～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 xml:space="preserve">18:00, </w:t>
            </w:r>
            <w:r w:rsidR="00BA0333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09</w:t>
            </w:r>
            <w:r w:rsidR="009C6004" w:rsidRPr="009C6004">
              <w:rPr>
                <w:rFonts w:ascii="Arial" w:eastAsia="微軟正黑體" w:hAnsi="Arial" w:cs="Arial"/>
                <w:color w:val="000000"/>
                <w:sz w:val="22"/>
                <w:szCs w:val="22"/>
                <w:vertAlign w:val="superscript"/>
                <w:lang w:eastAsia="zh-CN"/>
              </w:rPr>
              <w:t>th</w:t>
            </w:r>
            <w:r w:rsidR="009C6004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-1</w:t>
            </w:r>
            <w:r w:rsidR="00BA0333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1</w:t>
            </w:r>
            <w:r w:rsidR="009C6004" w:rsidRPr="009C6004">
              <w:rPr>
                <w:rFonts w:ascii="Arial" w:eastAsia="微軟正黑體" w:hAnsi="Arial" w:cs="Arial"/>
                <w:color w:val="000000"/>
                <w:sz w:val="22"/>
                <w:szCs w:val="22"/>
                <w:vertAlign w:val="superscript"/>
                <w:lang w:eastAsia="zh-CN"/>
              </w:rPr>
              <w:t>th</w:t>
            </w:r>
            <w:r w:rsidR="009C6004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 xml:space="preserve"> November, 201</w:t>
            </w:r>
            <w:r w:rsidR="00BA0333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7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color w:val="000000"/>
                <w:sz w:val="22"/>
                <w:szCs w:val="22"/>
              </w:rPr>
            </w:pPr>
            <w:r w:rsidRPr="00BD4467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TW"/>
              </w:rPr>
              <w:t>Location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</w:rPr>
              <w:t>Kaohsiung Exhibition Center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CN"/>
              </w:rPr>
              <w:t xml:space="preserve"> (KECC, www.kecc.com.tw)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2"/>
                <w:szCs w:val="22"/>
              </w:rPr>
            </w:pPr>
            <w:r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Venue Address: </w:t>
            </w:r>
            <w:r w:rsidRPr="00BD4467">
              <w:rPr>
                <w:rFonts w:ascii="Arial" w:eastAsia="微軟正黑體" w:hAnsi="Arial" w:cs="Arial"/>
                <w:sz w:val="22"/>
                <w:szCs w:val="22"/>
              </w:rPr>
              <w:t xml:space="preserve">No.39, </w:t>
            </w:r>
            <w:proofErr w:type="spellStart"/>
            <w:r w:rsidRPr="00BD4467">
              <w:rPr>
                <w:rFonts w:ascii="Arial" w:eastAsia="微軟正黑體" w:hAnsi="Arial" w:cs="Arial"/>
                <w:sz w:val="22"/>
                <w:szCs w:val="22"/>
              </w:rPr>
              <w:t>Chenggong</w:t>
            </w:r>
            <w:proofErr w:type="spellEnd"/>
            <w:r w:rsidRPr="00BD4467">
              <w:rPr>
                <w:rFonts w:ascii="Arial" w:eastAsia="微軟正黑體" w:hAnsi="Arial" w:cs="Arial"/>
                <w:sz w:val="22"/>
                <w:szCs w:val="22"/>
              </w:rPr>
              <w:t xml:space="preserve"> 2nd Road, </w:t>
            </w:r>
            <w:proofErr w:type="spellStart"/>
            <w:r w:rsidRPr="00BD4467">
              <w:rPr>
                <w:rFonts w:ascii="Arial" w:eastAsia="微軟正黑體" w:hAnsi="Arial" w:cs="Arial"/>
                <w:sz w:val="22"/>
                <w:szCs w:val="22"/>
              </w:rPr>
              <w:t>Qianzhen</w:t>
            </w:r>
            <w:proofErr w:type="spellEnd"/>
            <w:r w:rsidRPr="00BD4467">
              <w:rPr>
                <w:rFonts w:ascii="Arial" w:eastAsia="微軟正黑體" w:hAnsi="Arial" w:cs="Arial"/>
                <w:sz w:val="22"/>
                <w:szCs w:val="22"/>
              </w:rPr>
              <w:t xml:space="preserve"> Dist., Kaohsiung 806, Taiwan</w:t>
            </w:r>
          </w:p>
          <w:p w:rsidR="006D161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</w:pPr>
            <w:r w:rsidRPr="00BD4467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TW"/>
              </w:rPr>
              <w:t>Organizer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TW"/>
              </w:rPr>
              <w:t>My Exhibition Co., Ltd.</w:t>
            </w:r>
            <w:r w:rsidR="00931BAE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TW"/>
              </w:rPr>
              <w:t xml:space="preserve"> </w:t>
            </w:r>
            <w:r w:rsidR="00931BAE">
              <w:rPr>
                <w:rFonts w:ascii="Arial" w:eastAsia="微軟正黑體" w:hAnsi="Arial" w:cs="Arial"/>
                <w:sz w:val="23"/>
                <w:szCs w:val="23"/>
              </w:rPr>
              <w:t>Taiwan External Trade Development Council.</w:t>
            </w:r>
          </w:p>
          <w:p w:rsidR="006D1617" w:rsidRPr="007A7B84" w:rsidRDefault="006D1617" w:rsidP="00FC71E8">
            <w:pPr>
              <w:snapToGrid w:val="0"/>
              <w:spacing w:line="240" w:lineRule="atLeast"/>
              <w:rPr>
                <w:rFonts w:ascii="Arial" w:eastAsia="SimSun" w:hAnsi="Arial" w:cs="Arial"/>
                <w:color w:val="000000"/>
                <w:sz w:val="22"/>
                <w:szCs w:val="22"/>
                <w:lang w:eastAsia="zh-TW"/>
              </w:rPr>
            </w:pPr>
            <w:r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CN"/>
              </w:rPr>
              <w:t>Website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>:</w:t>
            </w:r>
            <w:r w:rsidR="00E94DC3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 </w:t>
            </w:r>
            <w:hyperlink r:id="rId11" w:history="1">
              <w:r w:rsidR="00931BAE" w:rsidRPr="000A6084">
                <w:rPr>
                  <w:rStyle w:val="a6"/>
                  <w:rFonts w:ascii="Arial" w:eastAsia="微軟正黑體" w:hAnsi="Arial" w:cs="Arial"/>
                  <w:sz w:val="22"/>
                  <w:szCs w:val="22"/>
                </w:rPr>
                <w:t>http://www.taiwanfishery.com/</w:t>
              </w:r>
            </w:hyperlink>
            <w:r w:rsidR="00931BAE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:rsidR="006A4A5E" w:rsidRDefault="006D1617" w:rsidP="006A4A5E">
            <w:pPr>
              <w:snapToGrid w:val="0"/>
              <w:spacing w:line="240" w:lineRule="atLeast"/>
              <w:ind w:left="1100" w:hangingChars="500" w:hanging="1100"/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</w:pPr>
            <w:r w:rsidRPr="00BD4467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TW"/>
              </w:rPr>
              <w:t>Product Categories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>:</w:t>
            </w:r>
          </w:p>
          <w:tbl>
            <w:tblPr>
              <w:tblStyle w:val="a5"/>
              <w:tblpPr w:leftFromText="180" w:rightFromText="180" w:vertAnchor="page" w:horzAnchor="margin" w:tblpY="1670"/>
              <w:tblOverlap w:val="never"/>
              <w:tblW w:w="10390" w:type="dxa"/>
              <w:tblLook w:val="04A0" w:firstRow="1" w:lastRow="0" w:firstColumn="1" w:lastColumn="0" w:noHBand="0" w:noVBand="1"/>
            </w:tblPr>
            <w:tblGrid>
              <w:gridCol w:w="728"/>
              <w:gridCol w:w="2718"/>
              <w:gridCol w:w="703"/>
              <w:gridCol w:w="2569"/>
              <w:gridCol w:w="726"/>
              <w:gridCol w:w="2946"/>
            </w:tblGrid>
            <w:tr w:rsidR="00A21F51" w:rsidTr="002B7E41">
              <w:trPr>
                <w:trHeight w:val="2027"/>
              </w:trPr>
              <w:tc>
                <w:tcPr>
                  <w:tcW w:w="728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noProof/>
                      <w:sz w:val="24"/>
                      <w:lang w:eastAsia="zh-TW"/>
                    </w:rPr>
                    <w:drawing>
                      <wp:inline distT="0" distB="0" distL="0" distR="0" wp14:anchorId="781D9A5D" wp14:editId="22B7D327">
                        <wp:extent cx="283845" cy="297815"/>
                        <wp:effectExtent l="0" t="0" r="1905" b="6985"/>
                        <wp:docPr id="14" name="圖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" cy="2978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8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Calibri" w:eastAsia="Calibri" w:hAnsi="Calibri" w:cs="Calibri"/>
                      <w:sz w:val="24"/>
                    </w:rPr>
                  </w:pPr>
                  <w:r>
                    <w:rPr>
                      <w:rFonts w:ascii="Calibri" w:eastAsia="Calibri" w:hAnsi="Calibri" w:cs="Calibri"/>
                      <w:sz w:val="24"/>
                    </w:rPr>
                    <w:t>Fis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h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 xml:space="preserve">g </w:t>
                  </w:r>
                  <w:r>
                    <w:rPr>
                      <w:rFonts w:ascii="Calibri" w:eastAsia="Calibri" w:hAnsi="Calibri" w:cs="Calibri"/>
                      <w:spacing w:val="-4"/>
                      <w:sz w:val="24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qu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</w:rPr>
                    <w:t>p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ment</w:t>
                  </w:r>
                  <w:r>
                    <w:rPr>
                      <w:rFonts w:ascii="Calibri" w:eastAsia="Calibri" w:hAnsi="Calibri" w:cs="Calibri"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 xml:space="preserve">&amp; </w:t>
                  </w:r>
                  <w:r>
                    <w:rPr>
                      <w:rFonts w:ascii="Calibri" w:eastAsia="Calibri" w:hAnsi="Calibri" w:cs="Calibri"/>
                      <w:spacing w:val="-20"/>
                      <w:sz w:val="24"/>
                    </w:rPr>
                    <w:t>T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ec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</w:rPr>
                    <w:t>h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ology</w:t>
                  </w:r>
                </w:p>
                <w:p w:rsidR="00A21F51" w:rsidRPr="00584D93" w:rsidRDefault="00584D93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Aerospace,</w:t>
                  </w: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Oceanic,</w:t>
                  </w: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Weather</w:t>
                  </w: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</w:t>
                  </w:r>
                  <w:r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Use Instrument</w:t>
                  </w: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,</w:t>
                  </w:r>
                  <w:r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Fish Finder, Fishing Navigation System &amp; Telecommunication Technology</w:t>
                  </w: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</w:t>
                  </w:r>
                  <w:r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Fishing Vessel Ocean Fishery ...</w:t>
                  </w:r>
                </w:p>
              </w:tc>
              <w:tc>
                <w:tcPr>
                  <w:tcW w:w="703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lang w:eastAsia="zh-TW"/>
                    </w:rPr>
                    <w:drawing>
                      <wp:inline distT="0" distB="0" distL="0" distR="0" wp14:anchorId="012C5245" wp14:editId="1C5CBF0A">
                        <wp:extent cx="283845" cy="290830"/>
                        <wp:effectExtent l="0" t="0" r="1905" b="0"/>
                        <wp:docPr id="15" name="圖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" cy="2908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69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Calibri" w:eastAsia="Calibri" w:hAnsi="Calibri" w:cs="Calibri"/>
                      <w:sz w:val="24"/>
                    </w:rPr>
                  </w:pPr>
                  <w:r>
                    <w:rPr>
                      <w:rFonts w:ascii="Calibri" w:eastAsia="Calibri" w:hAnsi="Calibri" w:cs="Calibri"/>
                      <w:sz w:val="24"/>
                    </w:rPr>
                    <w:t>A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qu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acu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l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t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</w:rPr>
                    <w:t>u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r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e</w:t>
                  </w:r>
                </w:p>
                <w:p w:rsidR="00584D93" w:rsidRDefault="00584D93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Aquaculture  Management &amp; Technology ,Aquaculture Net Cage , Aquatic Breeds, Aquatic Feeds  Additives, Auto-Control Equipment for Aquaculture, Water Test &amp; Analysis , Instrument....</w:t>
                  </w:r>
                </w:p>
              </w:tc>
              <w:tc>
                <w:tcPr>
                  <w:tcW w:w="726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lang w:eastAsia="zh-TW"/>
                    </w:rPr>
                    <w:drawing>
                      <wp:inline distT="0" distB="0" distL="0" distR="0" wp14:anchorId="2D19AF49" wp14:editId="4D6661E4">
                        <wp:extent cx="290830" cy="297815"/>
                        <wp:effectExtent l="0" t="0" r="0" b="6985"/>
                        <wp:docPr id="16" name="圖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0830" cy="2978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46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Calibri" w:eastAsia="Calibri" w:hAnsi="Calibri" w:cs="Calibri"/>
                      <w:sz w:val="24"/>
                    </w:rPr>
                  </w:pPr>
                  <w:r>
                    <w:rPr>
                      <w:rFonts w:ascii="Calibri" w:eastAsia="Calibri" w:hAnsi="Calibri" w:cs="Calibri"/>
                      <w:sz w:val="24"/>
                    </w:rPr>
                    <w:t>Se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a</w:t>
                  </w:r>
                  <w:r>
                    <w:rPr>
                      <w:rFonts w:ascii="Calibri" w:eastAsia="Calibri" w:hAnsi="Calibri" w:cs="Calibri"/>
                      <w:spacing w:val="-4"/>
                      <w:sz w:val="24"/>
                    </w:rPr>
                    <w:t>f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o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d</w:t>
                  </w:r>
                  <w:r>
                    <w:rPr>
                      <w:rFonts w:ascii="Calibri" w:eastAsia="Calibri" w:hAnsi="Calibri" w:cs="Calibri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 xml:space="preserve">&amp; </w:t>
                  </w:r>
                  <w:r>
                    <w:rPr>
                      <w:rFonts w:ascii="Calibri" w:eastAsia="Calibri" w:hAnsi="Calibri" w:cs="Calibri"/>
                      <w:spacing w:val="-13"/>
                      <w:sz w:val="24"/>
                    </w:rPr>
                    <w:t>V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a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l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u</w:t>
                  </w:r>
                  <w:r>
                    <w:rPr>
                      <w:rFonts w:ascii="Calibri" w:eastAsia="Calibri" w:hAnsi="Calibri" w:cs="Calibri"/>
                      <w:spacing w:val="2"/>
                      <w:sz w:val="24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-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a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dd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 xml:space="preserve">d 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S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a</w:t>
                  </w:r>
                  <w:r>
                    <w:rPr>
                      <w:rFonts w:ascii="Calibri" w:eastAsia="Calibri" w:hAnsi="Calibri" w:cs="Calibri"/>
                      <w:spacing w:val="-4"/>
                      <w:sz w:val="24"/>
                    </w:rPr>
                    <w:t>f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ood</w:t>
                  </w:r>
                </w:p>
                <w:p w:rsidR="00584D93" w:rsidRDefault="007C5F1A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Aqustic</w:t>
                  </w:r>
                  <w:proofErr w:type="spellEnd"/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Products Freezing, Seafood </w:t>
                  </w:r>
                  <w:proofErr w:type="spellStart"/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Processing,Canned</w:t>
                  </w:r>
                  <w:proofErr w:type="spellEnd"/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Seafood, Sea Food Fresh or Chilled Frozen Seafood, Taiwan </w:t>
                  </w:r>
                  <w:proofErr w:type="spellStart"/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Tilaia</w:t>
                  </w:r>
                  <w:proofErr w:type="spellEnd"/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Tuna &amp; Bonito...</w:t>
                  </w:r>
                  <w:proofErr w:type="spellStart"/>
                  <w:r w:rsidR="00584D93"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echnology</w:t>
                  </w:r>
                  <w:proofErr w:type="spellEnd"/>
                  <w:r w:rsid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</w:t>
                  </w:r>
                  <w:r w:rsidR="00584D93" w:rsidRPr="00584D9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Fishing Vessel Ocean Fishery ..</w:t>
                  </w:r>
                </w:p>
              </w:tc>
            </w:tr>
            <w:tr w:rsidR="00A21F51" w:rsidTr="002B7E41">
              <w:trPr>
                <w:trHeight w:val="706"/>
              </w:trPr>
              <w:tc>
                <w:tcPr>
                  <w:tcW w:w="728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lang w:eastAsia="zh-TW"/>
                    </w:rPr>
                    <w:drawing>
                      <wp:inline distT="0" distB="0" distL="0" distR="0" wp14:anchorId="6BC64C44" wp14:editId="3168CC88">
                        <wp:extent cx="290830" cy="276860"/>
                        <wp:effectExtent l="0" t="0" r="0" b="8890"/>
                        <wp:docPr id="17" name="圖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0830" cy="2768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18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Calibri" w:eastAsia="Calibri" w:hAnsi="Calibri" w:cs="Calibri"/>
                      <w:sz w:val="24"/>
                    </w:rPr>
                  </w:pPr>
                  <w:r>
                    <w:rPr>
                      <w:rFonts w:ascii="Calibri" w:eastAsia="Calibri" w:hAnsi="Calibri" w:cs="Calibri"/>
                      <w:sz w:val="24"/>
                    </w:rPr>
                    <w:t>P</w:t>
                  </w:r>
                  <w:r>
                    <w:rPr>
                      <w:rFonts w:ascii="Calibri" w:eastAsia="Calibri" w:hAnsi="Calibri" w:cs="Calibri"/>
                      <w:spacing w:val="-4"/>
                      <w:sz w:val="24"/>
                    </w:rPr>
                    <w:t>r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o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</w:rPr>
                    <w:t>c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essi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g Equipment</w:t>
                  </w:r>
                </w:p>
                <w:p w:rsidR="00584D93" w:rsidRDefault="007C5F1A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Automatic Material , Handling Equipment, Automatic Packing Machines, Fresh-Keeping Tech &amp; </w:t>
                  </w:r>
                  <w:proofErr w:type="spellStart"/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Equipments</w:t>
                  </w:r>
                  <w:proofErr w:type="spellEnd"/>
                </w:p>
              </w:tc>
              <w:tc>
                <w:tcPr>
                  <w:tcW w:w="703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lang w:eastAsia="zh-TW"/>
                    </w:rPr>
                    <w:drawing>
                      <wp:inline distT="0" distB="0" distL="0" distR="0" wp14:anchorId="1C7B52C1" wp14:editId="42226551">
                        <wp:extent cx="290830" cy="283845"/>
                        <wp:effectExtent l="0" t="0" r="0" b="1905"/>
                        <wp:docPr id="18" name="圖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0830" cy="2838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69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Calibri" w:eastAsia="Calibri" w:hAnsi="Calibri" w:cs="Calibri"/>
                      <w:sz w:val="24"/>
                    </w:rPr>
                  </w:pPr>
                  <w:r>
                    <w:rPr>
                      <w:rFonts w:ascii="Calibri" w:eastAsia="Calibri" w:hAnsi="Calibri" w:cs="Calibri"/>
                      <w:sz w:val="24"/>
                    </w:rPr>
                    <w:t>Fis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h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ery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Se</w:t>
                  </w:r>
                  <w:r>
                    <w:rPr>
                      <w:rFonts w:ascii="Calibri" w:eastAsia="Calibri" w:hAnsi="Calibri" w:cs="Calibri"/>
                      <w:spacing w:val="2"/>
                      <w:sz w:val="24"/>
                    </w:rPr>
                    <w:t>r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vi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</w:rPr>
                    <w:t>c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es</w:t>
                  </w:r>
                </w:p>
                <w:p w:rsidR="00584D93" w:rsidRDefault="007C5F1A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Logistic Services , Cold Chain Logistic Management, Aquatic Resume, Fishery Products Inspection &amp; Certification, Leisure Fishing Aquaponics,</w:t>
                  </w:r>
                </w:p>
              </w:tc>
              <w:tc>
                <w:tcPr>
                  <w:tcW w:w="726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lang w:eastAsia="zh-TW"/>
                    </w:rPr>
                    <w:drawing>
                      <wp:inline distT="0" distB="0" distL="0" distR="0" wp14:anchorId="3C95BEE6" wp14:editId="57C95BAA">
                        <wp:extent cx="304800" cy="304800"/>
                        <wp:effectExtent l="0" t="0" r="0" b="0"/>
                        <wp:docPr id="20" name="圖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46" w:type="dxa"/>
                </w:tcPr>
                <w:p w:rsidR="00A21F51" w:rsidRDefault="00A21F51" w:rsidP="00A21F51">
                  <w:pPr>
                    <w:snapToGrid w:val="0"/>
                    <w:spacing w:line="240" w:lineRule="atLeast"/>
                    <w:jc w:val="left"/>
                    <w:rPr>
                      <w:rFonts w:ascii="Calibri" w:eastAsia="Calibri" w:hAnsi="Calibri" w:cs="Calibri"/>
                      <w:sz w:val="24"/>
                    </w:rPr>
                  </w:pP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M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ari</w:t>
                  </w:r>
                  <w:r>
                    <w:rPr>
                      <w:rFonts w:ascii="Calibri" w:eastAsia="Calibri" w:hAnsi="Calibri" w:cs="Calibri"/>
                      <w:spacing w:val="2"/>
                      <w:sz w:val="24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</w:rPr>
                    <w:t>B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io</w:t>
                  </w:r>
                  <w:r>
                    <w:rPr>
                      <w:rFonts w:ascii="Calibri" w:eastAsia="Calibri" w:hAnsi="Calibri" w:cs="Calibri"/>
                      <w:spacing w:val="-3"/>
                      <w:sz w:val="24"/>
                    </w:rPr>
                    <w:t>t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ec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</w:rPr>
                    <w:t>hn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24"/>
                    </w:rPr>
                    <w:t>logy</w:t>
                  </w:r>
                </w:p>
                <w:p w:rsidR="00584D93" w:rsidRDefault="007C5F1A" w:rsidP="00A21F51">
                  <w:pPr>
                    <w:snapToGrid w:val="0"/>
                    <w:spacing w:line="240" w:lineRule="atLeast"/>
                    <w:jc w:val="left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7C5F1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New Ingredients Sourced from the sea, Aquaculture and Products for Management,</w:t>
                  </w:r>
                </w:p>
              </w:tc>
            </w:tr>
          </w:tbl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color w:val="000000"/>
                <w:sz w:val="22"/>
                <w:szCs w:val="22"/>
                <w:lang w:eastAsia="zh-TW"/>
              </w:rPr>
            </w:pPr>
          </w:p>
        </w:tc>
      </w:tr>
      <w:tr w:rsidR="006D1617" w:rsidRPr="00BD4467" w:rsidTr="002B7E41">
        <w:trPr>
          <w:cantSplit/>
          <w:trHeight w:val="347"/>
          <w:jc w:val="center"/>
        </w:trPr>
        <w:tc>
          <w:tcPr>
            <w:tcW w:w="10601" w:type="dxa"/>
            <w:shd w:val="clear" w:color="auto" w:fill="99CC00"/>
            <w:vAlign w:val="center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</w:pPr>
            <w:r w:rsidRPr="007A7B84">
              <w:rPr>
                <w:rFonts w:ascii="Arial" w:eastAsia="微軟正黑體" w:hAnsi="Arial" w:cs="Arial"/>
                <w:b/>
                <w:sz w:val="28"/>
                <w:szCs w:val="28"/>
                <w:lang w:eastAsia="zh-TW"/>
              </w:rPr>
              <w:t>BUYER PRIVILEGIES</w:t>
            </w:r>
          </w:p>
        </w:tc>
      </w:tr>
      <w:tr w:rsidR="006D1617" w:rsidRPr="00BD4467" w:rsidTr="002B7E41">
        <w:trPr>
          <w:cantSplit/>
          <w:trHeight w:val="3880"/>
          <w:jc w:val="center"/>
        </w:trPr>
        <w:tc>
          <w:tcPr>
            <w:tcW w:w="10601" w:type="dxa"/>
            <w:shd w:val="clear" w:color="auto" w:fill="auto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eastAsia="微軟正黑體" w:hAnsi="Arial" w:cs="Arial" w:hint="eastAsia"/>
                <w:b/>
                <w:color w:val="FF0000"/>
                <w:sz w:val="28"/>
                <w:szCs w:val="28"/>
                <w:lang w:eastAsia="zh-TW"/>
              </w:rPr>
              <w:t xml:space="preserve">Free </w:t>
            </w:r>
            <w:r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  <w:t xml:space="preserve">Accommodation at 5 start Hotel, applied by </w:t>
            </w:r>
            <w:r w:rsidR="004B0240"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  <w:t>30</w:t>
            </w:r>
            <w:r w:rsidRPr="007A7B84"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vertAlign w:val="superscript"/>
                <w:lang w:eastAsia="zh-TW"/>
              </w:rPr>
              <w:t>th</w:t>
            </w:r>
            <w:r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  <w:t xml:space="preserve"> of </w:t>
            </w:r>
            <w:r w:rsidR="004B0240"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  <w:t>April</w:t>
            </w:r>
          </w:p>
          <w:p w:rsidR="006D1617" w:rsidRPr="00993192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sz w:val="22"/>
                <w:szCs w:val="22"/>
              </w:rPr>
            </w:pPr>
            <w:r>
              <w:rPr>
                <w:rFonts w:ascii="Arial" w:eastAsia="微軟正黑體" w:hAnsi="Arial" w:cs="Arial"/>
                <w:sz w:val="22"/>
                <w:szCs w:val="22"/>
                <w:bdr w:val="single" w:sz="4" w:space="0" w:color="auto"/>
                <w:lang w:eastAsia="zh-TW"/>
              </w:rPr>
              <w:t>INVITIES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：</w:t>
            </w:r>
            <w:r>
              <w:rPr>
                <w:rFonts w:ascii="Arial" w:eastAsia="微軟正黑體" w:hAnsi="Arial" w:cs="Arial"/>
                <w:sz w:val="22"/>
                <w:szCs w:val="22"/>
              </w:rPr>
              <w:t>A</w:t>
            </w:r>
            <w:r w:rsidRPr="00993192">
              <w:rPr>
                <w:rFonts w:ascii="Arial" w:eastAsia="微軟正黑體" w:hAnsi="Arial" w:cs="Arial"/>
                <w:sz w:val="22"/>
                <w:szCs w:val="22"/>
              </w:rPr>
              <w:t>nnual turnover of more than US $ 300,000</w:t>
            </w:r>
          </w:p>
          <w:p w:rsidR="006D1617" w:rsidRPr="00BD4467" w:rsidRDefault="006D1617" w:rsidP="00FC71E8">
            <w:pPr>
              <w:widowControl/>
              <w:snapToGrid w:val="0"/>
              <w:spacing w:line="240" w:lineRule="atLeast"/>
              <w:textAlignment w:val="baseline"/>
              <w:rPr>
                <w:rFonts w:ascii="Arial" w:eastAsia="微軟正黑體" w:hAnsi="Arial" w:cs="Arial"/>
                <w:kern w:val="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eastAsia="微軟正黑體" w:hAnsi="Arial" w:cs="Arial" w:hint="eastAsia"/>
                <w:sz w:val="22"/>
                <w:szCs w:val="22"/>
                <w:bdr w:val="single" w:sz="4" w:space="0" w:color="auto"/>
                <w:lang w:eastAsia="zh-TW"/>
              </w:rPr>
              <w:t>PRIVILEGIES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：</w:t>
            </w:r>
            <w:r>
              <w:rPr>
                <w:rFonts w:ascii="Arial" w:eastAsia="微軟正黑體" w:hAnsi="Arial" w:cs="Arial" w:hint="eastAsia"/>
                <w:sz w:val="22"/>
                <w:szCs w:val="22"/>
                <w:lang w:eastAsia="zh-TW"/>
              </w:rPr>
              <w:t>Free accommodation at 5 start hotel (3nights)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during the show</w:t>
            </w:r>
            <w:r>
              <w:rPr>
                <w:rFonts w:ascii="Arial" w:eastAsia="微軟正黑體" w:hAnsi="Arial" w:cs="Arial" w:hint="eastAsia"/>
                <w:sz w:val="22"/>
                <w:szCs w:val="22"/>
                <w:lang w:eastAsia="zh-TW"/>
              </w:rPr>
              <w:t xml:space="preserve">, 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One way pick-up services</w:t>
            </w:r>
            <w:r>
              <w:rPr>
                <w:rFonts w:ascii="Arial" w:eastAsia="微軟正黑體" w:hAnsi="Arial" w:cs="Arial" w:hint="eastAsia"/>
                <w:sz w:val="22"/>
                <w:szCs w:val="22"/>
                <w:lang w:eastAsia="zh-TW"/>
              </w:rPr>
              <w:t xml:space="preserve"> from </w:t>
            </w:r>
            <w:r>
              <w:rPr>
                <w:rFonts w:ascii="Arial" w:eastAsia="微軟正黑體" w:hAnsi="Arial" w:cs="Arial"/>
                <w:sz w:val="22"/>
                <w:szCs w:val="22"/>
              </w:rPr>
              <w:t>Kaohsiung airport, Smooth Entry via VIP Registration, Free Access to VIP Lounge inside exhibition venue, Factory visits, and etc.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CN"/>
              </w:rPr>
              <w:t xml:space="preserve">　</w:t>
            </w:r>
          </w:p>
          <w:p w:rsidR="006D1617" w:rsidRDefault="006D1617" w:rsidP="00FC71E8">
            <w:pPr>
              <w:widowControl/>
              <w:snapToGrid w:val="0"/>
              <w:spacing w:line="240" w:lineRule="atLeast"/>
              <w:textAlignment w:val="baseline"/>
              <w:rPr>
                <w:rFonts w:ascii="Arial" w:eastAsia="微軟正黑體" w:hAnsi="Arial" w:cs="Arial"/>
                <w:b/>
                <w:color w:val="2F5496"/>
                <w:sz w:val="22"/>
                <w:szCs w:val="22"/>
                <w:lang w:eastAsia="zh-TW"/>
              </w:rPr>
            </w:pPr>
            <w:r w:rsidRPr="00BD4467">
              <w:rPr>
                <w:rFonts w:ascii="微軟正黑體" w:eastAsia="微軟正黑體" w:hAnsi="微軟正黑體" w:cs="微軟正黑體" w:hint="eastAsia"/>
                <w:sz w:val="22"/>
                <w:szCs w:val="22"/>
                <w:lang w:eastAsia="zh-TW"/>
              </w:rPr>
              <w:t>※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b/>
                <w:color w:val="2F5496"/>
                <w:sz w:val="22"/>
                <w:szCs w:val="22"/>
                <w:lang w:eastAsia="zh-TW"/>
              </w:rPr>
              <w:t>The Hosted</w:t>
            </w:r>
            <w:r>
              <w:rPr>
                <w:rFonts w:ascii="Arial" w:eastAsia="微軟正黑體" w:hAnsi="Arial" w:cs="Arial" w:hint="eastAsia"/>
                <w:b/>
                <w:color w:val="2F5496"/>
                <w:sz w:val="22"/>
                <w:szCs w:val="22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b/>
                <w:color w:val="2F5496"/>
                <w:sz w:val="22"/>
                <w:szCs w:val="22"/>
                <w:lang w:eastAsia="zh-TW"/>
              </w:rPr>
              <w:t>Buyer MUST attend the event AND hold a minimum of 3 verified business meetings to receive reimbursement, each business meeting is less than 1 hour.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jc w:val="left"/>
              <w:rPr>
                <w:rFonts w:ascii="Arial" w:eastAsia="微軟正黑體" w:hAnsi="Arial" w:cs="Arial"/>
                <w:sz w:val="22"/>
                <w:szCs w:val="22"/>
              </w:rPr>
            </w:pPr>
            <w:r w:rsidRPr="00BD4467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※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One buyer is allowed to accepted only one company’s nomination.</w:t>
            </w:r>
          </w:p>
          <w:p w:rsidR="006D1617" w:rsidRDefault="006D1617" w:rsidP="00FC71E8">
            <w:pPr>
              <w:snapToGrid w:val="0"/>
              <w:spacing w:line="240" w:lineRule="atLeast"/>
              <w:ind w:left="220" w:hangingChars="100" w:hanging="220"/>
              <w:rPr>
                <w:rFonts w:ascii="Arial" w:eastAsia="微軟正黑體" w:hAnsi="Arial" w:cs="Arial"/>
                <w:sz w:val="22"/>
                <w:szCs w:val="22"/>
                <w:lang w:eastAsia="zh-TW"/>
              </w:rPr>
            </w:pPr>
            <w:r w:rsidRPr="00BD4467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※</w:t>
            </w:r>
            <w:r>
              <w:rPr>
                <w:rFonts w:ascii="微軟正黑體" w:eastAsia="微軟正黑體" w:hAnsi="微軟正黑體" w:cs="微軟正黑體" w:hint="eastAsia"/>
                <w:sz w:val="22"/>
                <w:szCs w:val="22"/>
                <w:lang w:eastAsia="zh-TW"/>
              </w:rPr>
              <w:t xml:space="preserve"> </w:t>
            </w:r>
            <w:r w:rsidRPr="00D01795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Registration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is limited, the organizer reserves the rights to review the data </w:t>
            </w:r>
            <w:r w:rsidRPr="00993192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accuracy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of applicants.</w:t>
            </w:r>
          </w:p>
          <w:p w:rsidR="006D1617" w:rsidRDefault="006D1617" w:rsidP="00FC71E8">
            <w:pPr>
              <w:snapToGrid w:val="0"/>
              <w:spacing w:line="240" w:lineRule="atLeast"/>
              <w:ind w:left="220" w:hangingChars="100" w:hanging="220"/>
              <w:rPr>
                <w:rFonts w:ascii="Arial" w:eastAsia="微軟正黑體" w:hAnsi="Arial" w:cs="Arial"/>
                <w:sz w:val="22"/>
                <w:szCs w:val="22"/>
                <w:lang w:eastAsia="zh-TW"/>
              </w:rPr>
            </w:pPr>
            <w:r w:rsidRPr="00D01795">
              <w:rPr>
                <w:rFonts w:ascii="Arial" w:eastAsia="微軟正黑體" w:hAnsi="Arial" w:cs="Arial" w:hint="eastAsia"/>
                <w:sz w:val="22"/>
                <w:szCs w:val="22"/>
                <w:lang w:eastAsia="zh-TW"/>
              </w:rPr>
              <w:t>※</w:t>
            </w:r>
            <w:r w:rsidRPr="00D01795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The organizer will send the notification to the qualified buyers via email.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color w:val="0000FF"/>
                <w:sz w:val="22"/>
                <w:szCs w:val="22"/>
                <w:lang w:eastAsia="zh-TW"/>
              </w:rPr>
            </w:pPr>
            <w:r w:rsidRPr="00BD4467">
              <w:rPr>
                <w:rFonts w:ascii="微軟正黑體" w:eastAsia="微軟正黑體" w:hAnsi="微軟正黑體" w:cs="微軟正黑體" w:hint="eastAsia"/>
                <w:b/>
                <w:color w:val="0000FF"/>
                <w:sz w:val="22"/>
                <w:szCs w:val="22"/>
                <w:lang w:eastAsia="zh-CN"/>
              </w:rPr>
              <w:t>◆</w:t>
            </w:r>
            <w:r>
              <w:rPr>
                <w:rFonts w:ascii="微軟正黑體" w:eastAsia="微軟正黑體" w:hAnsi="微軟正黑體" w:cs="微軟正黑體" w:hint="eastAsia"/>
                <w:b/>
                <w:color w:val="0000FF"/>
                <w:sz w:val="22"/>
                <w:szCs w:val="22"/>
                <w:lang w:eastAsia="zh-TW"/>
              </w:rPr>
              <w:t xml:space="preserve"> How to apply? Please fill in the application form and send by email</w:t>
            </w:r>
          </w:p>
          <w:p w:rsidR="006D1617" w:rsidRPr="00BD4467" w:rsidRDefault="006D1617" w:rsidP="00F92961">
            <w:pPr>
              <w:snapToGrid w:val="0"/>
              <w:spacing w:afterLines="50" w:after="180" w:line="240" w:lineRule="atLeast"/>
              <w:jc w:val="left"/>
              <w:rPr>
                <w:rFonts w:ascii="Arial" w:eastAsia="微軟正黑體" w:hAnsi="Arial" w:cs="Arial"/>
                <w:b/>
                <w:color w:val="FF0000"/>
                <w:sz w:val="22"/>
                <w:szCs w:val="22"/>
              </w:rPr>
            </w:pPr>
            <w:r w:rsidRPr="00BD4467">
              <w:rPr>
                <w:rFonts w:ascii="微軟正黑體" w:eastAsia="微軟正黑體" w:hAnsi="微軟正黑體" w:cs="微軟正黑體" w:hint="eastAsia"/>
                <w:b/>
                <w:color w:val="0000FF"/>
                <w:sz w:val="22"/>
                <w:szCs w:val="22"/>
                <w:lang w:eastAsia="zh-CN"/>
              </w:rPr>
              <w:t>◆</w:t>
            </w:r>
            <w:r w:rsidRPr="002B7E41">
              <w:rPr>
                <w:rFonts w:ascii="微軟正黑體" w:eastAsia="微軟正黑體" w:hAnsi="微軟正黑體" w:cs="微軟正黑體" w:hint="eastAsia"/>
                <w:b/>
                <w:color w:val="0000FF"/>
                <w:spacing w:val="-4"/>
                <w:sz w:val="22"/>
                <w:szCs w:val="22"/>
                <w:lang w:eastAsia="zh-TW"/>
              </w:rPr>
              <w:t xml:space="preserve"> Contact：Ms.</w:t>
            </w:r>
            <w:r w:rsidR="00BA0333" w:rsidRPr="002B7E41">
              <w:rPr>
                <w:rFonts w:ascii="微軟正黑體" w:eastAsia="微軟正黑體" w:hAnsi="微軟正黑體" w:cs="微軟正黑體"/>
                <w:b/>
                <w:color w:val="0000FF"/>
                <w:spacing w:val="-4"/>
                <w:sz w:val="22"/>
                <w:szCs w:val="22"/>
                <w:lang w:eastAsia="zh-TW"/>
              </w:rPr>
              <w:t xml:space="preserve"> </w:t>
            </w:r>
            <w:r w:rsidR="002B7E41">
              <w:rPr>
                <w:rFonts w:ascii="微軟正黑體" w:eastAsia="微軟正黑體" w:hAnsi="微軟正黑體" w:cs="微軟正黑體"/>
                <w:b/>
                <w:color w:val="0000FF"/>
                <w:spacing w:val="-4"/>
                <w:sz w:val="22"/>
                <w:szCs w:val="22"/>
                <w:lang w:eastAsia="zh-TW"/>
              </w:rPr>
              <w:t>Anasha Wu</w:t>
            </w:r>
            <w:r w:rsidR="002B7E41">
              <w:rPr>
                <w:rFonts w:ascii="微軟正黑體" w:eastAsia="微軟正黑體" w:hAnsi="微軟正黑體" w:cs="微軟正黑體" w:hint="eastAsia"/>
                <w:b/>
                <w:color w:val="0000FF"/>
                <w:spacing w:val="-4"/>
                <w:sz w:val="22"/>
                <w:szCs w:val="22"/>
                <w:lang w:eastAsia="zh-TW"/>
              </w:rPr>
              <w:t>吳</w:t>
            </w:r>
            <w:r w:rsidR="002B7E41" w:rsidRPr="002B7E41">
              <w:rPr>
                <w:rFonts w:ascii="微軟正黑體" w:eastAsia="微軟正黑體" w:hAnsi="微軟正黑體" w:cs="微軟正黑體" w:hint="eastAsia"/>
                <w:b/>
                <w:color w:val="0000FF"/>
                <w:spacing w:val="-4"/>
                <w:sz w:val="22"/>
                <w:szCs w:val="22"/>
                <w:lang w:eastAsia="zh-TW"/>
              </w:rPr>
              <w:t>慧蓮</w:t>
            </w:r>
            <w:r w:rsidRPr="002B7E41">
              <w:rPr>
                <w:rFonts w:ascii="微軟正黑體" w:eastAsia="微軟正黑體" w:hAnsi="微軟正黑體" w:cs="微軟正黑體" w:hint="eastAsia"/>
                <w:b/>
                <w:color w:val="0000FF"/>
                <w:spacing w:val="-4"/>
                <w:sz w:val="22"/>
                <w:szCs w:val="22"/>
                <w:lang w:eastAsia="zh-TW"/>
              </w:rPr>
              <w:t xml:space="preserve">, </w:t>
            </w:r>
            <w:r w:rsidR="002B7E41" w:rsidRPr="002B7E41">
              <w:rPr>
                <w:rFonts w:ascii="Arial" w:eastAsia="微軟正黑體" w:hAnsi="Arial" w:cs="Arial"/>
                <w:b/>
                <w:spacing w:val="-4"/>
                <w:sz w:val="23"/>
                <w:szCs w:val="23"/>
              </w:rPr>
              <w:t>TEL</w:t>
            </w:r>
            <w:r w:rsidR="002B7E41" w:rsidRPr="002B7E41">
              <w:rPr>
                <w:rFonts w:ascii="Arial" w:eastAsia="微軟正黑體" w:hAnsi="Arial" w:cs="Arial" w:hint="eastAsia"/>
                <w:b/>
                <w:spacing w:val="-4"/>
                <w:sz w:val="23"/>
                <w:szCs w:val="23"/>
                <w:lang w:eastAsia="zh-TW"/>
              </w:rPr>
              <w:t xml:space="preserve">: </w:t>
            </w:r>
            <w:r w:rsidR="002B7E41" w:rsidRPr="002B7E41">
              <w:rPr>
                <w:rFonts w:ascii="Arial" w:eastAsia="微軟正黑體" w:hAnsi="Arial" w:cs="Arial"/>
                <w:b/>
                <w:spacing w:val="-4"/>
                <w:sz w:val="23"/>
                <w:szCs w:val="23"/>
              </w:rPr>
              <w:t>+</w:t>
            </w:r>
            <w:r w:rsidR="002B7E41" w:rsidRPr="002B7E41">
              <w:rPr>
                <w:rFonts w:ascii="Arial" w:eastAsia="微軟正黑體" w:hAnsi="Arial" w:cs="Arial" w:hint="eastAsia"/>
                <w:b/>
                <w:spacing w:val="-4"/>
                <w:sz w:val="23"/>
                <w:szCs w:val="23"/>
                <w:lang w:eastAsia="zh-TW"/>
              </w:rPr>
              <w:t xml:space="preserve">886-2-25875802 # 202, </w:t>
            </w:r>
            <w:r w:rsidR="002B7E41" w:rsidRPr="002B7E41">
              <w:rPr>
                <w:rFonts w:ascii="Arial" w:eastAsia="微軟正黑體" w:hAnsi="Arial" w:cs="Arial"/>
                <w:b/>
                <w:spacing w:val="-4"/>
                <w:sz w:val="23"/>
                <w:szCs w:val="23"/>
              </w:rPr>
              <w:t>anasha_wu@myexhibition.com.tw</w:t>
            </w:r>
          </w:p>
        </w:tc>
      </w:tr>
    </w:tbl>
    <w:p w:rsidR="006D1617" w:rsidRPr="00BD4467" w:rsidRDefault="006D1617" w:rsidP="006D1617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Arial" w:eastAsia="微軟正黑體" w:hAnsi="Arial" w:cs="Arial"/>
          <w:color w:val="33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4467">
        <w:rPr>
          <w:rFonts w:ascii="Arial" w:eastAsia="微軟正黑體" w:hAnsi="Arial" w:cs="Arial"/>
          <w:color w:val="33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6D1617" w:rsidRPr="00BD4467" w:rsidRDefault="00931BAE" w:rsidP="006D1617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4467"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「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TAIWAN </w:t>
      </w:r>
      <w:r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International Fisheries &amp; Seafood Show 2017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」</w:t>
      </w:r>
      <w:r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6D1617"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Hosting Buyer Program</w:t>
      </w:r>
      <w:r w:rsidR="006D161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Application</w:t>
      </w:r>
    </w:p>
    <w:p w:rsidR="006D1617" w:rsidRPr="00BD4467" w:rsidRDefault="006D1617" w:rsidP="006D1617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Arial" w:eastAsia="MS Mincho" w:hAnsi="Arial" w:cs="Arial"/>
          <w:b/>
          <w:color w:val="333399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10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3637"/>
        <w:gridCol w:w="1686"/>
        <w:gridCol w:w="69"/>
        <w:gridCol w:w="2889"/>
      </w:tblGrid>
      <w:tr w:rsidR="006D1617" w:rsidRPr="00BD4467" w:rsidTr="00FC71E8">
        <w:trPr>
          <w:trHeight w:val="950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rPr>
                <w:rFonts w:ascii="Arial" w:eastAsia="微軟正黑體" w:hAnsi="Arial" w:cs="Arial" w:hint="eastAsia"/>
                <w:b/>
                <w:sz w:val="24"/>
                <w:lang w:eastAsia="zh-TW"/>
              </w:rPr>
              <w:t>Company Name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546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SimSun" w:hAnsi="Arial" w:cs="Arial"/>
                <w:b/>
                <w:sz w:val="24"/>
              </w:rPr>
            </w:pP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Address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hAnsi="Arial" w:cs="Arial"/>
                <w:sz w:val="24"/>
              </w:rPr>
            </w:pPr>
          </w:p>
        </w:tc>
      </w:tr>
      <w:tr w:rsidR="006D1617" w:rsidRPr="00BD4467" w:rsidTr="00FC71E8">
        <w:trPr>
          <w:trHeight w:val="575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SimSun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A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>pplicants</w:t>
            </w:r>
          </w:p>
        </w:tc>
        <w:tc>
          <w:tcPr>
            <w:tcW w:w="8281" w:type="dxa"/>
            <w:gridSpan w:val="4"/>
          </w:tcPr>
          <w:p w:rsidR="006D1617" w:rsidRPr="009F356E" w:rsidRDefault="006D1617" w:rsidP="00FC71E8">
            <w:pPr>
              <w:snapToGrid w:val="0"/>
              <w:spacing w:line="240" w:lineRule="atLeast"/>
              <w:rPr>
                <w:rFonts w:ascii="Arial" w:hAnsi="Arial" w:cs="Arial"/>
                <w:sz w:val="24"/>
              </w:rPr>
            </w:pPr>
            <w:r w:rsidRPr="00BD4467">
              <w:rPr>
                <w:rFonts w:ascii="Arial" w:eastAsia="微軟正黑體" w:hAnsi="Arial" w:cs="Arial"/>
                <w:sz w:val="24"/>
              </w:rPr>
              <w:t>（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中</w:t>
            </w:r>
            <w:r w:rsidRPr="00BD4467">
              <w:rPr>
                <w:rFonts w:ascii="Arial" w:eastAsia="微軟正黑體" w:hAnsi="Arial" w:cs="Arial"/>
                <w:sz w:val="24"/>
              </w:rPr>
              <w:t>）：</w:t>
            </w:r>
          </w:p>
        </w:tc>
      </w:tr>
      <w:tr w:rsidR="006D1617" w:rsidRPr="00BD4467" w:rsidTr="00FC71E8">
        <w:trPr>
          <w:trHeight w:val="555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SimSun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J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 xml:space="preserve">ob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T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>itle</w:t>
            </w:r>
          </w:p>
        </w:tc>
        <w:tc>
          <w:tcPr>
            <w:tcW w:w="8281" w:type="dxa"/>
            <w:gridSpan w:val="4"/>
          </w:tcPr>
          <w:p w:rsidR="006D1617" w:rsidRPr="009F356E" w:rsidRDefault="006D1617" w:rsidP="00FC71E8">
            <w:pPr>
              <w:snapToGrid w:val="0"/>
              <w:spacing w:line="240" w:lineRule="atLeast"/>
              <w:rPr>
                <w:rFonts w:ascii="Arial" w:hAnsi="Arial" w:cs="Arial"/>
                <w:sz w:val="24"/>
              </w:rPr>
            </w:pPr>
            <w:r w:rsidRPr="00BD4467">
              <w:rPr>
                <w:rFonts w:ascii="Arial" w:eastAsia="微軟正黑體" w:hAnsi="Arial" w:cs="Arial"/>
                <w:sz w:val="24"/>
              </w:rPr>
              <w:t>（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中</w:t>
            </w:r>
            <w:r w:rsidRPr="00BD4467">
              <w:rPr>
                <w:rFonts w:ascii="Arial" w:eastAsia="微軟正黑體" w:hAnsi="Arial" w:cs="Arial"/>
                <w:sz w:val="24"/>
              </w:rPr>
              <w:t>）：</w:t>
            </w:r>
          </w:p>
        </w:tc>
      </w:tr>
      <w:tr w:rsidR="006D1617" w:rsidRPr="00BD4467" w:rsidTr="00FC71E8">
        <w:trPr>
          <w:trHeight w:val="549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 w:rsidRPr="00BD4467">
              <w:rPr>
                <w:rFonts w:ascii="Arial" w:eastAsia="微軟正黑體" w:hAnsi="Arial" w:cs="Arial"/>
                <w:b/>
                <w:sz w:val="24"/>
                <w:lang w:eastAsia="zh-CN"/>
              </w:rPr>
              <w:t>E-mail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571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SimSun" w:hAnsi="Arial" w:cs="Arial"/>
                <w:b/>
                <w:sz w:val="24"/>
              </w:rPr>
            </w:pP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Website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551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 w:rsidRPr="00BD4467">
              <w:rPr>
                <w:rFonts w:ascii="Arial" w:eastAsia="微軟正黑體" w:hAnsi="Arial" w:cs="Arial"/>
                <w:b/>
                <w:sz w:val="24"/>
                <w:lang w:eastAsia="zh-CN"/>
              </w:rPr>
              <w:t>TEL</w:t>
            </w:r>
          </w:p>
        </w:tc>
        <w:tc>
          <w:tcPr>
            <w:tcW w:w="3637" w:type="dxa"/>
            <w:tcBorders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  <w:lang w:eastAsia="zh-TW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 w:rsidRPr="00BD4467">
              <w:rPr>
                <w:rFonts w:ascii="Arial" w:eastAsia="微軟正黑體" w:hAnsi="Arial" w:cs="Arial"/>
                <w:b/>
                <w:sz w:val="24"/>
                <w:lang w:eastAsia="zh-CN"/>
              </w:rPr>
              <w:t xml:space="preserve">Mobile </w:t>
            </w:r>
          </w:p>
        </w:tc>
        <w:tc>
          <w:tcPr>
            <w:tcW w:w="2958" w:type="dxa"/>
            <w:gridSpan w:val="2"/>
            <w:tcBorders>
              <w:lef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984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  <w:lang w:eastAsia="zh-TW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Business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C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>ategory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>
              <w:rPr>
                <w:rFonts w:ascii="Arial" w:eastAsia="微軟正黑體" w:hAnsi="Arial" w:cs="Arial" w:hint="eastAsia"/>
                <w:b/>
                <w:sz w:val="24"/>
                <w:lang w:eastAsia="zh-TW"/>
              </w:rPr>
              <w:t>Products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u w:val="single"/>
              </w:rPr>
            </w:pP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>Producers</w:t>
            </w:r>
            <w:r w:rsidRPr="00BD4467">
              <w:rPr>
                <w:rFonts w:ascii="Arial" w:eastAsia="微軟正黑體" w:hAnsi="Arial" w:cs="Arial"/>
                <w:sz w:val="24"/>
              </w:rPr>
              <w:t xml:space="preserve">　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>Wholesaler</w:t>
            </w:r>
            <w:r w:rsidRPr="00BD4467">
              <w:rPr>
                <w:rFonts w:ascii="Arial" w:eastAsia="微軟正黑體" w:hAnsi="Arial" w:cs="Arial"/>
                <w:sz w:val="24"/>
              </w:rPr>
              <w:t xml:space="preserve">　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>R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etailer</w:t>
            </w:r>
            <w:r w:rsidRPr="00BD4467">
              <w:rPr>
                <w:rFonts w:ascii="Arial" w:eastAsia="微軟正黑體" w:hAnsi="Arial" w:cs="Arial"/>
                <w:sz w:val="24"/>
              </w:rPr>
              <w:t xml:space="preserve">　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微軟正黑體" w:hAnsi="Arial" w:cs="Arial"/>
                <w:sz w:val="24"/>
              </w:rPr>
              <w:t xml:space="preserve">Trade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/>
                <w:sz w:val="24"/>
                <w:lang w:eastAsia="zh-TW"/>
              </w:rPr>
              <w:t xml:space="preserve">Franchising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>Other</w:t>
            </w:r>
            <w:r w:rsidRPr="00BD4467">
              <w:rPr>
                <w:rFonts w:ascii="Arial" w:eastAsia="微軟正黑體" w:hAnsi="Arial" w:cs="Arial"/>
                <w:sz w:val="24"/>
                <w:u w:val="single"/>
              </w:rPr>
              <w:t xml:space="preserve">　　　　　　　　　　　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u w:val="single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Business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Categories</w:t>
            </w:r>
            <w:r w:rsidRPr="00BD4467">
              <w:rPr>
                <w:rFonts w:ascii="Arial" w:eastAsia="微軟正黑體" w:hAnsi="Arial" w:cs="Arial"/>
                <w:sz w:val="24"/>
              </w:rPr>
              <w:t>：</w:t>
            </w:r>
            <w:r w:rsidRPr="00BD4467">
              <w:rPr>
                <w:rFonts w:ascii="Arial" w:eastAsia="微軟正黑體" w:hAnsi="Arial" w:cs="Arial"/>
                <w:sz w:val="24"/>
                <w:u w:val="single"/>
              </w:rPr>
              <w:t xml:space="preserve">　　　　　　　　　　　　　　　　　　　　　　　　　　　　　</w:t>
            </w:r>
          </w:p>
        </w:tc>
      </w:tr>
      <w:tr w:rsidR="006D1617" w:rsidRPr="00BD4467" w:rsidTr="00FC71E8">
        <w:trPr>
          <w:trHeight w:val="559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 w:rsidRPr="00993192">
              <w:rPr>
                <w:rFonts w:ascii="Arial" w:eastAsia="微軟正黑體" w:hAnsi="Arial" w:cs="Arial"/>
                <w:b/>
                <w:sz w:val="24"/>
              </w:rPr>
              <w:t xml:space="preserve">Annual </w:t>
            </w:r>
            <w:r>
              <w:rPr>
                <w:rFonts w:ascii="Arial" w:eastAsia="微軟正黑體" w:hAnsi="Arial" w:cs="Arial"/>
                <w:b/>
                <w:sz w:val="24"/>
              </w:rPr>
              <w:t>T</w:t>
            </w:r>
            <w:r w:rsidRPr="00993192">
              <w:rPr>
                <w:rFonts w:ascii="Arial" w:eastAsia="微軟正黑體" w:hAnsi="Arial" w:cs="Arial"/>
                <w:b/>
                <w:sz w:val="24"/>
              </w:rPr>
              <w:t>urnover</w:t>
            </w:r>
          </w:p>
        </w:tc>
        <w:tc>
          <w:tcPr>
            <w:tcW w:w="3637" w:type="dxa"/>
            <w:tcBorders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  <w:tc>
          <w:tcPr>
            <w:tcW w:w="17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9F356E">
              <w:rPr>
                <w:rFonts w:ascii="Arial" w:eastAsia="微軟正黑體" w:hAnsi="Arial" w:cs="Arial"/>
                <w:b/>
                <w:sz w:val="24"/>
                <w:lang w:eastAsia="zh-CN"/>
              </w:rPr>
              <w:t>Import and export volume</w:t>
            </w:r>
          </w:p>
        </w:tc>
        <w:tc>
          <w:tcPr>
            <w:tcW w:w="2889" w:type="dxa"/>
            <w:tcBorders>
              <w:lef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553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 w:rsidRPr="00993192">
              <w:rPr>
                <w:rFonts w:ascii="Arial" w:eastAsia="微軟正黑體" w:hAnsi="Arial" w:cs="Arial"/>
                <w:b/>
                <w:sz w:val="24"/>
                <w:lang w:eastAsia="zh-TW"/>
              </w:rPr>
              <w:t>Number of employees</w:t>
            </w:r>
          </w:p>
        </w:tc>
        <w:tc>
          <w:tcPr>
            <w:tcW w:w="3637" w:type="dxa"/>
            <w:tcBorders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  <w:tc>
          <w:tcPr>
            <w:tcW w:w="17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CN"/>
              </w:rPr>
              <w:t>Annual procurement budget</w:t>
            </w:r>
          </w:p>
        </w:tc>
        <w:tc>
          <w:tcPr>
            <w:tcW w:w="2889" w:type="dxa"/>
            <w:tcBorders>
              <w:lef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317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  <w:lang w:eastAsia="zh-TW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 xml:space="preserve">Expected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P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 xml:space="preserve">rocurement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P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>rojects</w:t>
            </w:r>
          </w:p>
        </w:tc>
        <w:tc>
          <w:tcPr>
            <w:tcW w:w="8281" w:type="dxa"/>
            <w:gridSpan w:val="4"/>
          </w:tcPr>
          <w:p w:rsidR="006D1617" w:rsidRDefault="006D1617" w:rsidP="00FC71E8">
            <w:pPr>
              <w:snapToGrid w:val="0"/>
              <w:spacing w:line="240" w:lineRule="atLeast"/>
              <w:rPr>
                <w:rFonts w:ascii="Arial" w:eastAsia="SimSun" w:hAnsi="Arial" w:cs="Arial"/>
                <w:sz w:val="24"/>
                <w:lang w:eastAsia="zh-CN"/>
              </w:rPr>
            </w:pPr>
            <w:r>
              <w:rPr>
                <w:rFonts w:ascii="Arial" w:eastAsia="微軟正黑體" w:hAnsi="Arial" w:cs="Arial"/>
                <w:sz w:val="24"/>
                <w:lang w:eastAsia="zh-TW"/>
              </w:rPr>
              <w:t>* What product or service group are you interested in to purchase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：</w:t>
            </w:r>
          </w:p>
          <w:p w:rsidR="006D1617" w:rsidRPr="00564A49" w:rsidRDefault="006D1617" w:rsidP="00FC71E8">
            <w:pPr>
              <w:snapToGrid w:val="0"/>
              <w:spacing w:line="240" w:lineRule="atLeast"/>
              <w:rPr>
                <w:rFonts w:ascii="Arial" w:eastAsiaTheme="minorEastAsia" w:hAnsi="Arial" w:cs="Arial"/>
                <w:sz w:val="24"/>
                <w:u w:val="single"/>
                <w:lang w:eastAsia="zh-TW"/>
              </w:rPr>
            </w:pPr>
            <w:r>
              <w:rPr>
                <w:rFonts w:ascii="Arial" w:eastAsiaTheme="minorEastAsia" w:hAnsi="Arial" w:cs="Arial" w:hint="eastAsia"/>
                <w:sz w:val="24"/>
                <w:lang w:eastAsia="zh-TW"/>
              </w:rPr>
              <w:t xml:space="preserve"> </w:t>
            </w:r>
            <w:r w:rsidRPr="00564A49">
              <w:rPr>
                <w:rFonts w:ascii="Arial" w:eastAsiaTheme="minorEastAsia" w:hAnsi="Arial" w:cs="Arial" w:hint="eastAsia"/>
                <w:sz w:val="24"/>
                <w:u w:val="single"/>
                <w:lang w:eastAsia="zh-TW"/>
              </w:rPr>
              <w:t xml:space="preserve">                                                            </w:t>
            </w:r>
            <w:r>
              <w:rPr>
                <w:rFonts w:ascii="Arial" w:eastAsiaTheme="minorEastAsia" w:hAnsi="Arial" w:cs="Arial"/>
                <w:sz w:val="24"/>
                <w:u w:val="single"/>
                <w:lang w:eastAsia="zh-TW"/>
              </w:rPr>
              <w:t xml:space="preserve">     </w:t>
            </w:r>
            <w:r w:rsidRPr="00564A49">
              <w:rPr>
                <w:rFonts w:ascii="Arial" w:eastAsiaTheme="minorEastAsia" w:hAnsi="Arial" w:cs="Arial" w:hint="eastAsia"/>
                <w:sz w:val="24"/>
                <w:u w:val="single"/>
                <w:lang w:eastAsia="zh-TW"/>
              </w:rPr>
              <w:t xml:space="preserve"> </w:t>
            </w:r>
          </w:p>
          <w:p w:rsidR="006D1617" w:rsidRPr="00564A49" w:rsidRDefault="006D1617" w:rsidP="00FC71E8">
            <w:pPr>
              <w:snapToGrid w:val="0"/>
              <w:spacing w:line="240" w:lineRule="atLeast"/>
              <w:rPr>
                <w:rFonts w:ascii="Arial" w:eastAsia="SimSun" w:hAnsi="Arial" w:cs="Arial"/>
                <w:sz w:val="24"/>
                <w:lang w:eastAsia="zh-TW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*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How much v</w:t>
            </w: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>olum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e are you expected to purchase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：</w:t>
            </w:r>
            <w:r w:rsidRPr="00564A49">
              <w:rPr>
                <w:rFonts w:ascii="Arial" w:eastAsia="微軟正黑體" w:hAnsi="Arial" w:cs="Arial"/>
                <w:sz w:val="24"/>
                <w:u w:val="single"/>
                <w:lang w:eastAsia="zh-TW"/>
              </w:rPr>
              <w:t xml:space="preserve">                   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 xml:space="preserve">  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lang w:eastAsia="zh-TW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* How much for your annual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purchasing amount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：</w:t>
            </w:r>
            <w:r w:rsidRPr="00564A49">
              <w:rPr>
                <w:rFonts w:ascii="Arial" w:eastAsia="微軟正黑體" w:hAnsi="Arial" w:cs="Arial" w:hint="eastAsia"/>
                <w:sz w:val="24"/>
                <w:u w:val="single"/>
                <w:lang w:eastAsia="zh-TW"/>
              </w:rPr>
              <w:t xml:space="preserve">                      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hAnsi="Arial" w:cs="Arial"/>
                <w:sz w:val="24"/>
                <w:lang w:eastAsia="zh-TW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* When is your annual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purchasing &amp; procurement</w:t>
            </w: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period</w:t>
            </w:r>
            <w:r w:rsidRPr="00BD4467">
              <w:rPr>
                <w:rFonts w:ascii="Arial" w:eastAsia="微軟正黑體" w:hAnsi="Arial" w:cs="Arial"/>
                <w:sz w:val="24"/>
              </w:rPr>
              <w:t>：</w:t>
            </w:r>
            <w:r w:rsidRPr="00564A49">
              <w:rPr>
                <w:rFonts w:ascii="Arial" w:eastAsia="微軟正黑體" w:hAnsi="Arial" w:cs="Arial" w:hint="eastAsia"/>
                <w:sz w:val="24"/>
                <w:u w:val="single"/>
                <w:lang w:eastAsia="zh-TW"/>
              </w:rPr>
              <w:t xml:space="preserve">              </w:t>
            </w:r>
          </w:p>
          <w:p w:rsidR="006D161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lang w:eastAsia="zh-TW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>* What is your influence on purchasing and procuring decisions in your company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?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lang w:eastAsia="zh-TW"/>
              </w:rPr>
            </w:pP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 xml:space="preserve"> Decisive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 xml:space="preserve"> Co-decisive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 xml:space="preserve">Advisory </w:t>
            </w:r>
            <w:r>
              <w:rPr>
                <w:rFonts w:ascii="Arial" w:eastAsia="新細明體" w:hAnsi="Arial" w:cs="Tahoma"/>
                <w:sz w:val="24"/>
                <w:lang w:eastAsia="zh-TW"/>
              </w:rPr>
              <w:t>Function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 xml:space="preserve">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>Not Involved</w:t>
            </w:r>
          </w:p>
        </w:tc>
      </w:tr>
    </w:tbl>
    <w:p w:rsidR="006D1617" w:rsidRPr="00BD4467" w:rsidRDefault="006D1617" w:rsidP="006D1617">
      <w:pPr>
        <w:snapToGrid w:val="0"/>
        <w:spacing w:line="240" w:lineRule="atLeast"/>
        <w:jc w:val="left"/>
        <w:rPr>
          <w:rFonts w:ascii="Arial" w:eastAsia="微軟正黑體" w:hAnsi="Arial" w:cs="Arial"/>
          <w:sz w:val="24"/>
        </w:rPr>
      </w:pPr>
      <w:r w:rsidRPr="00BD4467">
        <w:rPr>
          <w:rFonts w:ascii="微軟正黑體" w:eastAsia="微軟正黑體" w:hAnsi="微軟正黑體" w:cs="微軟正黑體" w:hint="eastAsia"/>
          <w:sz w:val="24"/>
        </w:rPr>
        <w:t>※</w:t>
      </w:r>
      <w:r w:rsidRPr="00BD4467">
        <w:rPr>
          <w:rFonts w:ascii="Arial" w:eastAsia="微軟正黑體" w:hAnsi="Arial" w:cs="Arial"/>
          <w:sz w:val="24"/>
          <w:lang w:eastAsia="zh-TW"/>
        </w:rPr>
        <w:t xml:space="preserve"> </w:t>
      </w:r>
      <w:r>
        <w:rPr>
          <w:rFonts w:ascii="Arial" w:eastAsia="微軟正黑體" w:hAnsi="Arial" w:cs="Arial"/>
          <w:sz w:val="24"/>
          <w:lang w:eastAsia="zh-TW"/>
        </w:rPr>
        <w:t>The column with</w:t>
      </w:r>
      <w:r w:rsidRPr="00BD4467">
        <w:rPr>
          <w:rFonts w:ascii="Arial" w:eastAsia="微軟正黑體" w:hAnsi="Arial" w:cs="Arial"/>
          <w:sz w:val="24"/>
          <w:lang w:eastAsia="zh-CN"/>
        </w:rPr>
        <w:t xml:space="preserve"> </w:t>
      </w:r>
      <w:r w:rsidRPr="00BD4467">
        <w:rPr>
          <w:rFonts w:ascii="Arial" w:eastAsia="微軟正黑體" w:hAnsi="Arial" w:cs="Arial"/>
          <w:color w:val="FF0000"/>
          <w:sz w:val="24"/>
          <w:lang w:eastAsia="zh-CN"/>
        </w:rPr>
        <w:t>*</w:t>
      </w:r>
      <w:r w:rsidRPr="00BD4467">
        <w:rPr>
          <w:rFonts w:ascii="Arial" w:eastAsia="微軟正黑體" w:hAnsi="Arial" w:cs="Arial"/>
          <w:color w:val="FF0000"/>
          <w:sz w:val="24"/>
          <w:lang w:eastAsia="zh-TW"/>
        </w:rPr>
        <w:t xml:space="preserve"> </w:t>
      </w:r>
      <w:r>
        <w:rPr>
          <w:rFonts w:ascii="Arial" w:eastAsia="微軟正黑體" w:hAnsi="Arial" w:cs="Arial" w:hint="eastAsia"/>
          <w:sz w:val="24"/>
          <w:lang w:eastAsia="zh-TW"/>
        </w:rPr>
        <w:t>must be filled</w:t>
      </w:r>
      <w:r>
        <w:rPr>
          <w:rFonts w:ascii="Arial" w:eastAsia="微軟正黑體" w:hAnsi="Arial" w:cs="Arial"/>
          <w:sz w:val="24"/>
          <w:lang w:eastAsia="zh-TW"/>
        </w:rPr>
        <w:t>.</w:t>
      </w:r>
    </w:p>
    <w:p w:rsidR="006D1617" w:rsidRPr="00BD4467" w:rsidRDefault="006D1617" w:rsidP="006D1617">
      <w:pPr>
        <w:snapToGrid w:val="0"/>
        <w:spacing w:line="240" w:lineRule="atLeast"/>
        <w:jc w:val="left"/>
        <w:rPr>
          <w:rFonts w:ascii="Arial" w:eastAsia="微軟正黑體" w:hAnsi="Arial" w:cs="Arial"/>
          <w:sz w:val="24"/>
          <w:lang w:eastAsia="zh-TW"/>
        </w:rPr>
      </w:pPr>
      <w:r w:rsidRPr="00BD4467">
        <w:rPr>
          <w:rFonts w:ascii="微軟正黑體" w:eastAsia="微軟正黑體" w:hAnsi="微軟正黑體" w:cs="微軟正黑體" w:hint="eastAsia"/>
          <w:sz w:val="24"/>
        </w:rPr>
        <w:t>※</w:t>
      </w:r>
      <w:r w:rsidRPr="00BD4467">
        <w:rPr>
          <w:rFonts w:ascii="Arial" w:eastAsia="微軟正黑體" w:hAnsi="Arial" w:cs="Arial"/>
          <w:sz w:val="24"/>
          <w:lang w:eastAsia="zh-TW"/>
        </w:rPr>
        <w:t xml:space="preserve"> </w:t>
      </w:r>
      <w:r>
        <w:rPr>
          <w:rFonts w:ascii="Arial" w:eastAsia="微軟正黑體" w:hAnsi="Arial" w:cs="Arial"/>
          <w:sz w:val="24"/>
          <w:lang w:eastAsia="zh-TW"/>
        </w:rPr>
        <w:t>If there is no company website, please do provide the company introduction and products brochures for further reviewing.</w:t>
      </w:r>
    </w:p>
    <w:p w:rsidR="006D1617" w:rsidRPr="00BD4467" w:rsidRDefault="006D1617" w:rsidP="006D1617">
      <w:pPr>
        <w:snapToGrid w:val="0"/>
        <w:spacing w:line="240" w:lineRule="atLeast"/>
        <w:jc w:val="left"/>
        <w:rPr>
          <w:rFonts w:ascii="Arial" w:eastAsia="微軟正黑體" w:hAnsi="Arial" w:cs="Arial"/>
          <w:sz w:val="24"/>
        </w:rPr>
      </w:pPr>
      <w:r w:rsidRPr="00BD4467">
        <w:rPr>
          <w:rFonts w:ascii="微軟正黑體" w:eastAsia="微軟正黑體" w:hAnsi="微軟正黑體" w:cs="微軟正黑體" w:hint="eastAsia"/>
          <w:sz w:val="24"/>
          <w:lang w:eastAsia="zh-TW"/>
        </w:rPr>
        <w:t>※</w:t>
      </w:r>
      <w:r w:rsidRPr="00BD4467">
        <w:rPr>
          <w:rFonts w:ascii="Arial" w:eastAsia="微軟正黑體" w:hAnsi="Arial" w:cs="Arial"/>
          <w:sz w:val="24"/>
          <w:lang w:eastAsia="zh-TW"/>
        </w:rPr>
        <w:t xml:space="preserve"> </w:t>
      </w:r>
      <w:r>
        <w:rPr>
          <w:rFonts w:ascii="Arial" w:eastAsia="微軟正黑體" w:hAnsi="Arial" w:cs="Arial"/>
          <w:sz w:val="24"/>
          <w:lang w:eastAsia="zh-TW"/>
        </w:rPr>
        <w:t xml:space="preserve">Due date: </w:t>
      </w:r>
      <w:r w:rsidR="000853D4">
        <w:rPr>
          <w:rFonts w:ascii="Arial" w:eastAsia="微軟正黑體" w:hAnsi="Arial" w:cs="Arial"/>
          <w:sz w:val="24"/>
          <w:lang w:eastAsia="zh-TW"/>
        </w:rPr>
        <w:t>30</w:t>
      </w:r>
      <w:r w:rsidRPr="009F356E">
        <w:rPr>
          <w:rFonts w:ascii="Arial" w:eastAsia="微軟正黑體" w:hAnsi="Arial" w:cs="Arial"/>
          <w:sz w:val="24"/>
          <w:vertAlign w:val="superscript"/>
          <w:lang w:eastAsia="zh-TW"/>
        </w:rPr>
        <w:t>th</w:t>
      </w:r>
      <w:r>
        <w:rPr>
          <w:rFonts w:ascii="Arial" w:eastAsia="微軟正黑體" w:hAnsi="Arial" w:cs="Arial"/>
          <w:sz w:val="24"/>
          <w:lang w:eastAsia="zh-TW"/>
        </w:rPr>
        <w:t xml:space="preserve"> of </w:t>
      </w:r>
      <w:r w:rsidR="000853D4">
        <w:rPr>
          <w:rFonts w:ascii="Arial" w:eastAsia="微軟正黑體" w:hAnsi="Arial" w:cs="Arial"/>
          <w:sz w:val="24"/>
          <w:lang w:eastAsia="zh-TW"/>
        </w:rPr>
        <w:t>April</w:t>
      </w:r>
      <w:r>
        <w:rPr>
          <w:rFonts w:ascii="Arial" w:eastAsia="微軟正黑體" w:hAnsi="Arial" w:cs="Arial"/>
          <w:sz w:val="24"/>
          <w:lang w:eastAsia="zh-TW"/>
        </w:rPr>
        <w:t xml:space="preserve">, please send the application to </w:t>
      </w:r>
    </w:p>
    <w:p w:rsidR="00F27D0A" w:rsidRPr="00F27D0A" w:rsidRDefault="00F92961" w:rsidP="00F27D0A">
      <w:pPr>
        <w:spacing w:beforeLines="50" w:before="180"/>
        <w:ind w:leftChars="-67" w:left="-141" w:rightChars="-136" w:right="-286"/>
        <w:jc w:val="left"/>
        <w:rPr>
          <w:rFonts w:ascii="Times New Roman" w:eastAsia="新細明體" w:hAnsi="Times New Roman"/>
          <w:b/>
          <w:color w:val="0000FF"/>
          <w:lang w:eastAsia="zh-TW"/>
        </w:rPr>
      </w:pPr>
      <w:r w:rsidRPr="00F27D0A">
        <w:rPr>
          <w:rFonts w:ascii="Times New Roman" w:eastAsiaTheme="minorEastAsia" w:hAnsi="Times New Roman" w:hint="eastAsia"/>
          <w:b/>
          <w:color w:val="0000FF"/>
          <w:sz w:val="24"/>
          <w:lang w:eastAsia="zh-TW"/>
        </w:rPr>
        <w:t>C</w:t>
      </w:r>
      <w:r w:rsidRPr="00F27D0A">
        <w:rPr>
          <w:rFonts w:ascii="Times New Roman" w:eastAsiaTheme="minorEastAsia" w:hAnsi="Times New Roman"/>
          <w:b/>
          <w:color w:val="0000FF"/>
          <w:sz w:val="24"/>
          <w:lang w:eastAsia="zh-TW"/>
        </w:rPr>
        <w:t>ontact</w:t>
      </w:r>
      <w:r w:rsidR="00F27D0A" w:rsidRPr="00F27D0A">
        <w:rPr>
          <w:rFonts w:ascii="Times New Roman" w:eastAsia="新細明體" w:hAnsi="Times New Roman"/>
          <w:b/>
          <w:color w:val="0000FF"/>
          <w:lang w:eastAsia="zh-TW"/>
        </w:rPr>
        <w:t>連絡人：</w:t>
      </w:r>
      <w:r w:rsidR="00F27D0A" w:rsidRPr="00F27D0A">
        <w:rPr>
          <w:rFonts w:ascii="Times New Roman" w:eastAsia="新細明體" w:hAnsi="Times New Roman"/>
          <w:b/>
          <w:color w:val="0000FF"/>
          <w:lang w:eastAsia="zh-TW"/>
        </w:rPr>
        <w:t>Anasha Wu</w:t>
      </w:r>
      <w:r w:rsidR="00F27D0A" w:rsidRPr="00F27D0A">
        <w:rPr>
          <w:rFonts w:ascii="Times New Roman" w:eastAsia="新細明體" w:hAnsi="Times New Roman"/>
          <w:b/>
          <w:color w:val="0000FF"/>
          <w:lang w:eastAsia="zh-TW"/>
        </w:rPr>
        <w:t>吳慧蓮</w:t>
      </w:r>
      <w:r w:rsidR="00F27D0A" w:rsidRPr="00F27D0A">
        <w:rPr>
          <w:rFonts w:ascii="Times New Roman" w:eastAsia="新細明體" w:hAnsi="Times New Roman"/>
          <w:b/>
          <w:color w:val="0000FF"/>
          <w:lang w:eastAsia="zh-TW"/>
        </w:rPr>
        <w:t xml:space="preserve">   </w:t>
      </w:r>
      <w:r w:rsidR="00F27D0A" w:rsidRPr="00F27D0A">
        <w:rPr>
          <w:rStyle w:val="menu-t12-ash22"/>
          <w:rFonts w:ascii="Times New Roman" w:eastAsia="新細明體" w:hAnsi="Times New Roman"/>
          <w:b/>
          <w:color w:val="0000FF"/>
          <w:lang w:eastAsia="zh-TW"/>
        </w:rPr>
        <w:t>電話：</w:t>
      </w:r>
      <w:r w:rsidR="00F27D0A" w:rsidRPr="00F27D0A">
        <w:rPr>
          <w:rStyle w:val="menu-t12-ash22"/>
          <w:rFonts w:ascii="Times New Roman" w:eastAsia="新細明體" w:hAnsi="Times New Roman"/>
          <w:b/>
          <w:color w:val="0000FF"/>
          <w:lang w:eastAsia="zh-TW"/>
        </w:rPr>
        <w:t xml:space="preserve">+886-2-2587-5802 ext. 202    </w:t>
      </w:r>
      <w:r w:rsidR="00F27D0A" w:rsidRPr="00F27D0A">
        <w:rPr>
          <w:rFonts w:ascii="Times New Roman" w:eastAsia="新細明體" w:hAnsi="Times New Roman"/>
          <w:b/>
          <w:color w:val="0000FF"/>
          <w:lang w:eastAsia="zh-TW"/>
        </w:rPr>
        <w:t>anasha_wu@myexhibition.com.tw</w:t>
      </w:r>
    </w:p>
    <w:p w:rsidR="00F27D0A" w:rsidRPr="00F27D0A" w:rsidRDefault="00F27D0A" w:rsidP="00F27D0A">
      <w:pPr>
        <w:widowControl/>
        <w:ind w:leftChars="-67" w:left="-141" w:rightChars="-136" w:right="-286"/>
        <w:jc w:val="left"/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TW"/>
        </w:rPr>
      </w:pPr>
      <w:r w:rsidRPr="00F27D0A">
        <w:rPr>
          <w:rFonts w:ascii="Times New Roman" w:eastAsia="新細明體" w:hAnsi="Times New Roman"/>
          <w:noProof/>
          <w:color w:val="0000FF"/>
          <w:spacing w:val="-16"/>
          <w:lang w:eastAsia="zh-TW"/>
        </w:rPr>
        <w:t>QQ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CN"/>
        </w:rPr>
        <w:t>：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TW"/>
        </w:rPr>
        <w:t>1379874173@qq.com   WeChat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CN"/>
        </w:rPr>
        <w:t>：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TW"/>
        </w:rPr>
        <w:t>PremAnasha0987223766  Skype: premanasha   Line ID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CN"/>
        </w:rPr>
        <w:t>：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TW"/>
        </w:rPr>
        <w:t>0986249766</w:t>
      </w:r>
    </w:p>
    <w:p w:rsidR="00096D5F" w:rsidRPr="00F27D0A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</w:p>
    <w:sectPr w:rsidR="00096D5F" w:rsidRPr="00F27D0A" w:rsidSect="00622905">
      <w:headerReference w:type="default" r:id="rId18"/>
      <w:pgSz w:w="11906" w:h="16838" w:code="9"/>
      <w:pgMar w:top="567" w:right="851" w:bottom="567" w:left="851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581" w:rsidRDefault="00BE5581">
      <w:r>
        <w:separator/>
      </w:r>
    </w:p>
  </w:endnote>
  <w:endnote w:type="continuationSeparator" w:id="0">
    <w:p w:rsidR="00BE5581" w:rsidRDefault="00BE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GMaruGothicMPRO">
    <w:altName w:val="MS Mincho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581" w:rsidRDefault="00BE5581">
      <w:r>
        <w:separator/>
      </w:r>
    </w:p>
  </w:footnote>
  <w:footnote w:type="continuationSeparator" w:id="0">
    <w:p w:rsidR="00BE5581" w:rsidRDefault="00BE5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C49" w:rsidRPr="00622905" w:rsidRDefault="00264C2C" w:rsidP="00264C2C">
    <w:pPr>
      <w:pStyle w:val="a3"/>
      <w:jc w:val="center"/>
      <w:rPr>
        <w:rFonts w:ascii="微軟正黑體" w:eastAsia="微軟正黑體" w:hAnsi="微軟正黑體"/>
        <w:sz w:val="12"/>
        <w:szCs w:val="12"/>
      </w:rPr>
    </w:pPr>
    <w:r>
      <w:rPr>
        <w:noProof/>
        <w:lang w:eastAsia="zh-TW"/>
      </w:rPr>
      <w:drawing>
        <wp:inline distT="0" distB="0" distL="0" distR="0" wp14:anchorId="5F256DBE" wp14:editId="43A8956C">
          <wp:extent cx="5715000" cy="1097280"/>
          <wp:effectExtent l="0" t="0" r="0" b="7620"/>
          <wp:docPr id="2" name="圖片 2" descr="cid:F1F39A69-2F4D-4217-A084-484D18544E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2" descr="cid:F1F39A69-2F4D-4217-A084-484D18544E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D77A7"/>
    <w:multiLevelType w:val="hybridMultilevel"/>
    <w:tmpl w:val="12DE48A4"/>
    <w:lvl w:ilvl="0" w:tplc="607CFF34">
      <w:start w:val="2"/>
      <w:numFmt w:val="bullet"/>
      <w:lvlText w:val="-"/>
      <w:lvlJc w:val="left"/>
      <w:pPr>
        <w:ind w:left="675" w:hanging="360"/>
      </w:pPr>
      <w:rPr>
        <w:rFonts w:ascii="Tahoma" w:eastAsia="MS Gothic" w:hAnsi="Tahoma" w:cs="Tahoma" w:hint="default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">
    <w:nsid w:val="057927A8"/>
    <w:multiLevelType w:val="hybridMultilevel"/>
    <w:tmpl w:val="31005332"/>
    <w:lvl w:ilvl="0" w:tplc="607CE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9A0417"/>
    <w:multiLevelType w:val="hybridMultilevel"/>
    <w:tmpl w:val="86025FC4"/>
    <w:lvl w:ilvl="0" w:tplc="E4D092C8">
      <w:start w:val="1"/>
      <w:numFmt w:val="bullet"/>
      <w:lvlText w:val="-"/>
      <w:lvlJc w:val="left"/>
      <w:pPr>
        <w:ind w:left="675" w:hanging="360"/>
      </w:pPr>
      <w:rPr>
        <w:rFonts w:ascii="Tahoma" w:eastAsia="MS Gothic" w:hAnsi="Tahoma" w:cs="Tahoma" w:hint="default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3">
    <w:nsid w:val="0A307BCC"/>
    <w:multiLevelType w:val="hybridMultilevel"/>
    <w:tmpl w:val="D610D7B6"/>
    <w:lvl w:ilvl="0" w:tplc="E41EEF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115F1E82"/>
    <w:multiLevelType w:val="hybridMultilevel"/>
    <w:tmpl w:val="120A8ACE"/>
    <w:lvl w:ilvl="0" w:tplc="9EAEF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016B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4F25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EC81C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A02D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4F4D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36E8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3ECD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BD654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>
    <w:nsid w:val="183F548F"/>
    <w:multiLevelType w:val="hybridMultilevel"/>
    <w:tmpl w:val="592E9D8E"/>
    <w:lvl w:ilvl="0" w:tplc="C81C6B74">
      <w:start w:val="1"/>
      <w:numFmt w:val="decimalEnclosedCircle"/>
      <w:lvlText w:val="%1"/>
      <w:lvlJc w:val="left"/>
      <w:pPr>
        <w:ind w:left="360" w:hanging="360"/>
      </w:pPr>
      <w:rPr>
        <w:rFonts w:ascii="MS Gothic" w:hAnsi="MS Gothic" w:cs="Times New Roman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E22439E"/>
    <w:multiLevelType w:val="hybridMultilevel"/>
    <w:tmpl w:val="A7341314"/>
    <w:lvl w:ilvl="0" w:tplc="F166606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2EB3C62"/>
    <w:multiLevelType w:val="hybridMultilevel"/>
    <w:tmpl w:val="76AE6454"/>
    <w:lvl w:ilvl="0" w:tplc="4C221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FEC1E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8BE8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372C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7F0B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5D8F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5AA1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ED06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81A57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>
    <w:nsid w:val="2CB550EC"/>
    <w:multiLevelType w:val="hybridMultilevel"/>
    <w:tmpl w:val="6C8235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E66404B"/>
    <w:multiLevelType w:val="hybridMultilevel"/>
    <w:tmpl w:val="75F845D4"/>
    <w:lvl w:ilvl="0" w:tplc="6CD24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0D86A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CEA5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CF6B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02C0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3C48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1CA49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3A02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BF2C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310269B6"/>
    <w:multiLevelType w:val="hybridMultilevel"/>
    <w:tmpl w:val="3634E9B2"/>
    <w:lvl w:ilvl="0" w:tplc="23FE171E">
      <w:start w:val="1"/>
      <w:numFmt w:val="bullet"/>
      <w:lvlText w:val="-"/>
      <w:lvlJc w:val="left"/>
      <w:pPr>
        <w:ind w:left="675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1">
    <w:nsid w:val="38CA5908"/>
    <w:multiLevelType w:val="hybridMultilevel"/>
    <w:tmpl w:val="C568DE7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8460C7"/>
    <w:multiLevelType w:val="hybridMultilevel"/>
    <w:tmpl w:val="C48CBB60"/>
    <w:lvl w:ilvl="0" w:tplc="C9FE9F54">
      <w:start w:val="2"/>
      <w:numFmt w:val="bullet"/>
      <w:lvlText w:val="□"/>
      <w:lvlJc w:val="left"/>
      <w:pPr>
        <w:ind w:left="36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40C6406E"/>
    <w:multiLevelType w:val="hybridMultilevel"/>
    <w:tmpl w:val="D5F847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A17E51"/>
    <w:multiLevelType w:val="hybridMultilevel"/>
    <w:tmpl w:val="6C7E8F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46E7438D"/>
    <w:multiLevelType w:val="hybridMultilevel"/>
    <w:tmpl w:val="582028B0"/>
    <w:lvl w:ilvl="0" w:tplc="72DA8784">
      <w:start w:val="1"/>
      <w:numFmt w:val="bullet"/>
      <w:lvlText w:val="-"/>
      <w:lvlJc w:val="left"/>
      <w:pPr>
        <w:ind w:left="675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6">
    <w:nsid w:val="58F03740"/>
    <w:multiLevelType w:val="hybridMultilevel"/>
    <w:tmpl w:val="A370A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2F87575"/>
    <w:multiLevelType w:val="hybridMultilevel"/>
    <w:tmpl w:val="4A88C472"/>
    <w:lvl w:ilvl="0" w:tplc="ECCCD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6864BDD"/>
    <w:multiLevelType w:val="hybridMultilevel"/>
    <w:tmpl w:val="96B8B1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8A076E1"/>
    <w:multiLevelType w:val="hybridMultilevel"/>
    <w:tmpl w:val="E1F87A06"/>
    <w:lvl w:ilvl="0" w:tplc="DCDCA198">
      <w:start w:val="2"/>
      <w:numFmt w:val="bullet"/>
      <w:lvlText w:val="※"/>
      <w:lvlJc w:val="left"/>
      <w:pPr>
        <w:tabs>
          <w:tab w:val="num" w:pos="550"/>
        </w:tabs>
        <w:ind w:left="550" w:hanging="360"/>
      </w:pPr>
      <w:rPr>
        <w:rFonts w:ascii="HGMaruGothicMPRO" w:eastAsia="HGMaruGothicM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30"/>
        </w:tabs>
        <w:ind w:left="10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50"/>
        </w:tabs>
        <w:ind w:left="14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0"/>
        </w:tabs>
        <w:ind w:left="18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90"/>
        </w:tabs>
        <w:ind w:left="22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10"/>
        </w:tabs>
        <w:ind w:left="27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30"/>
        </w:tabs>
        <w:ind w:left="31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50"/>
        </w:tabs>
        <w:ind w:left="35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70"/>
        </w:tabs>
        <w:ind w:left="397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2"/>
  </w:num>
  <w:num w:numId="4">
    <w:abstractNumId w:val="3"/>
  </w:num>
  <w:num w:numId="5">
    <w:abstractNumId w:val="5"/>
  </w:num>
  <w:num w:numId="6">
    <w:abstractNumId w:val="10"/>
  </w:num>
  <w:num w:numId="7">
    <w:abstractNumId w:val="2"/>
  </w:num>
  <w:num w:numId="8">
    <w:abstractNumId w:val="15"/>
  </w:num>
  <w:num w:numId="9">
    <w:abstractNumId w:val="0"/>
  </w:num>
  <w:num w:numId="10">
    <w:abstractNumId w:val="14"/>
  </w:num>
  <w:num w:numId="11">
    <w:abstractNumId w:val="1"/>
  </w:num>
  <w:num w:numId="12">
    <w:abstractNumId w:val="17"/>
  </w:num>
  <w:num w:numId="13">
    <w:abstractNumId w:val="13"/>
  </w:num>
  <w:num w:numId="14">
    <w:abstractNumId w:val="18"/>
  </w:num>
  <w:num w:numId="15">
    <w:abstractNumId w:val="8"/>
  </w:num>
  <w:num w:numId="16">
    <w:abstractNumId w:val="16"/>
  </w:num>
  <w:num w:numId="17">
    <w:abstractNumId w:val="11"/>
  </w:num>
  <w:num w:numId="18">
    <w:abstractNumId w:val="4"/>
  </w:num>
  <w:num w:numId="19">
    <w:abstractNumId w:val="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CAC"/>
    <w:rsid w:val="00020A01"/>
    <w:rsid w:val="000215E0"/>
    <w:rsid w:val="00025B17"/>
    <w:rsid w:val="000277C3"/>
    <w:rsid w:val="00053090"/>
    <w:rsid w:val="00055FB1"/>
    <w:rsid w:val="000573BF"/>
    <w:rsid w:val="0006073A"/>
    <w:rsid w:val="0007051D"/>
    <w:rsid w:val="00071BAE"/>
    <w:rsid w:val="00073946"/>
    <w:rsid w:val="0007415C"/>
    <w:rsid w:val="00077495"/>
    <w:rsid w:val="000853D4"/>
    <w:rsid w:val="00095898"/>
    <w:rsid w:val="00096D5F"/>
    <w:rsid w:val="000A08FE"/>
    <w:rsid w:val="000A33B8"/>
    <w:rsid w:val="000B55A1"/>
    <w:rsid w:val="000C4DA8"/>
    <w:rsid w:val="000E2971"/>
    <w:rsid w:val="000E3322"/>
    <w:rsid w:val="000E47F3"/>
    <w:rsid w:val="000F3F9E"/>
    <w:rsid w:val="000F6001"/>
    <w:rsid w:val="000F6B71"/>
    <w:rsid w:val="000F7B11"/>
    <w:rsid w:val="00100CD9"/>
    <w:rsid w:val="00112C78"/>
    <w:rsid w:val="00113C06"/>
    <w:rsid w:val="00116A15"/>
    <w:rsid w:val="00122E42"/>
    <w:rsid w:val="00125658"/>
    <w:rsid w:val="0014006C"/>
    <w:rsid w:val="001431A6"/>
    <w:rsid w:val="0014390A"/>
    <w:rsid w:val="00154932"/>
    <w:rsid w:val="00154DC2"/>
    <w:rsid w:val="001557E1"/>
    <w:rsid w:val="00155875"/>
    <w:rsid w:val="00156295"/>
    <w:rsid w:val="0016336D"/>
    <w:rsid w:val="00176E12"/>
    <w:rsid w:val="0018237B"/>
    <w:rsid w:val="0018444E"/>
    <w:rsid w:val="001934E4"/>
    <w:rsid w:val="001A228E"/>
    <w:rsid w:val="001B292A"/>
    <w:rsid w:val="001C2991"/>
    <w:rsid w:val="001C7EB2"/>
    <w:rsid w:val="00200B89"/>
    <w:rsid w:val="0020682A"/>
    <w:rsid w:val="002069A9"/>
    <w:rsid w:val="00213527"/>
    <w:rsid w:val="0022289A"/>
    <w:rsid w:val="00230741"/>
    <w:rsid w:val="00232D73"/>
    <w:rsid w:val="00242BBC"/>
    <w:rsid w:val="0024753B"/>
    <w:rsid w:val="00255707"/>
    <w:rsid w:val="00264C2C"/>
    <w:rsid w:val="00271618"/>
    <w:rsid w:val="002718A4"/>
    <w:rsid w:val="00273506"/>
    <w:rsid w:val="0029122D"/>
    <w:rsid w:val="00293906"/>
    <w:rsid w:val="002A037D"/>
    <w:rsid w:val="002A0415"/>
    <w:rsid w:val="002B7E41"/>
    <w:rsid w:val="002D377F"/>
    <w:rsid w:val="002D792B"/>
    <w:rsid w:val="002E2F07"/>
    <w:rsid w:val="002E3736"/>
    <w:rsid w:val="002F1180"/>
    <w:rsid w:val="002F5EB2"/>
    <w:rsid w:val="002F71A4"/>
    <w:rsid w:val="003133E9"/>
    <w:rsid w:val="003202FC"/>
    <w:rsid w:val="00320B0D"/>
    <w:rsid w:val="00325542"/>
    <w:rsid w:val="00333E13"/>
    <w:rsid w:val="00344C07"/>
    <w:rsid w:val="00361349"/>
    <w:rsid w:val="0037113F"/>
    <w:rsid w:val="003748EE"/>
    <w:rsid w:val="003817E1"/>
    <w:rsid w:val="00382C30"/>
    <w:rsid w:val="00383846"/>
    <w:rsid w:val="0038491C"/>
    <w:rsid w:val="0039770E"/>
    <w:rsid w:val="003A2569"/>
    <w:rsid w:val="003A4A75"/>
    <w:rsid w:val="003A7CC3"/>
    <w:rsid w:val="003B357A"/>
    <w:rsid w:val="003B389B"/>
    <w:rsid w:val="003C4799"/>
    <w:rsid w:val="003F1114"/>
    <w:rsid w:val="003F32B6"/>
    <w:rsid w:val="00404310"/>
    <w:rsid w:val="004052F2"/>
    <w:rsid w:val="004146AE"/>
    <w:rsid w:val="00422522"/>
    <w:rsid w:val="00435037"/>
    <w:rsid w:val="00447C49"/>
    <w:rsid w:val="00455106"/>
    <w:rsid w:val="0046760F"/>
    <w:rsid w:val="00473B6F"/>
    <w:rsid w:val="0047561D"/>
    <w:rsid w:val="0047615A"/>
    <w:rsid w:val="00481C6D"/>
    <w:rsid w:val="004920E6"/>
    <w:rsid w:val="00497C99"/>
    <w:rsid w:val="004A7CD9"/>
    <w:rsid w:val="004B0240"/>
    <w:rsid w:val="004B0ABB"/>
    <w:rsid w:val="004B11B7"/>
    <w:rsid w:val="004B246C"/>
    <w:rsid w:val="004B6270"/>
    <w:rsid w:val="004B63E2"/>
    <w:rsid w:val="004C001E"/>
    <w:rsid w:val="004C3128"/>
    <w:rsid w:val="004C35AE"/>
    <w:rsid w:val="004C3DB8"/>
    <w:rsid w:val="004C622B"/>
    <w:rsid w:val="004D5BF1"/>
    <w:rsid w:val="004E05D7"/>
    <w:rsid w:val="004E066E"/>
    <w:rsid w:val="004E4653"/>
    <w:rsid w:val="004F6596"/>
    <w:rsid w:val="00502600"/>
    <w:rsid w:val="00512FBC"/>
    <w:rsid w:val="00513022"/>
    <w:rsid w:val="00517E60"/>
    <w:rsid w:val="00523B74"/>
    <w:rsid w:val="005301D5"/>
    <w:rsid w:val="00530E5F"/>
    <w:rsid w:val="00532452"/>
    <w:rsid w:val="00537873"/>
    <w:rsid w:val="00564A49"/>
    <w:rsid w:val="0056692F"/>
    <w:rsid w:val="00574FF8"/>
    <w:rsid w:val="00581CAE"/>
    <w:rsid w:val="00583D91"/>
    <w:rsid w:val="00584D93"/>
    <w:rsid w:val="00590806"/>
    <w:rsid w:val="005A2F9B"/>
    <w:rsid w:val="005A3454"/>
    <w:rsid w:val="005A4063"/>
    <w:rsid w:val="005C4CD6"/>
    <w:rsid w:val="005C4DCE"/>
    <w:rsid w:val="005C59FF"/>
    <w:rsid w:val="005D19AF"/>
    <w:rsid w:val="005D3949"/>
    <w:rsid w:val="005D6A1E"/>
    <w:rsid w:val="005E0E12"/>
    <w:rsid w:val="005E1BE8"/>
    <w:rsid w:val="005F2A44"/>
    <w:rsid w:val="005F2BFA"/>
    <w:rsid w:val="006124BE"/>
    <w:rsid w:val="00615D7C"/>
    <w:rsid w:val="00622905"/>
    <w:rsid w:val="00624435"/>
    <w:rsid w:val="00636080"/>
    <w:rsid w:val="00637255"/>
    <w:rsid w:val="00645863"/>
    <w:rsid w:val="00646E0D"/>
    <w:rsid w:val="00647FDB"/>
    <w:rsid w:val="00651263"/>
    <w:rsid w:val="00657010"/>
    <w:rsid w:val="00665F4E"/>
    <w:rsid w:val="00676670"/>
    <w:rsid w:val="0068073D"/>
    <w:rsid w:val="00683789"/>
    <w:rsid w:val="006847B2"/>
    <w:rsid w:val="00687A51"/>
    <w:rsid w:val="006A4A5E"/>
    <w:rsid w:val="006C08FE"/>
    <w:rsid w:val="006C2C5A"/>
    <w:rsid w:val="006C4C0C"/>
    <w:rsid w:val="006D1617"/>
    <w:rsid w:val="006D458C"/>
    <w:rsid w:val="006E41C6"/>
    <w:rsid w:val="006E4B6C"/>
    <w:rsid w:val="006F40BB"/>
    <w:rsid w:val="006F4E47"/>
    <w:rsid w:val="006F648B"/>
    <w:rsid w:val="007039A0"/>
    <w:rsid w:val="00705110"/>
    <w:rsid w:val="007129BF"/>
    <w:rsid w:val="00716028"/>
    <w:rsid w:val="007323B7"/>
    <w:rsid w:val="0073485F"/>
    <w:rsid w:val="00736433"/>
    <w:rsid w:val="007414D2"/>
    <w:rsid w:val="00741DAF"/>
    <w:rsid w:val="007550BD"/>
    <w:rsid w:val="0075697C"/>
    <w:rsid w:val="00777464"/>
    <w:rsid w:val="00777C41"/>
    <w:rsid w:val="00785F61"/>
    <w:rsid w:val="007A02DB"/>
    <w:rsid w:val="007A1167"/>
    <w:rsid w:val="007A4AF1"/>
    <w:rsid w:val="007A7305"/>
    <w:rsid w:val="007A7B84"/>
    <w:rsid w:val="007B1A48"/>
    <w:rsid w:val="007B3EAB"/>
    <w:rsid w:val="007C54E7"/>
    <w:rsid w:val="007C5F1A"/>
    <w:rsid w:val="007D54D6"/>
    <w:rsid w:val="007D7621"/>
    <w:rsid w:val="007E339A"/>
    <w:rsid w:val="007E34BB"/>
    <w:rsid w:val="007E580E"/>
    <w:rsid w:val="0080094B"/>
    <w:rsid w:val="00800CDF"/>
    <w:rsid w:val="00805E76"/>
    <w:rsid w:val="00814477"/>
    <w:rsid w:val="0081692F"/>
    <w:rsid w:val="008238AE"/>
    <w:rsid w:val="00825D59"/>
    <w:rsid w:val="00837983"/>
    <w:rsid w:val="0084048D"/>
    <w:rsid w:val="00842B76"/>
    <w:rsid w:val="008557A6"/>
    <w:rsid w:val="00857CAE"/>
    <w:rsid w:val="00867A33"/>
    <w:rsid w:val="008817DC"/>
    <w:rsid w:val="00882FDA"/>
    <w:rsid w:val="00891669"/>
    <w:rsid w:val="008A27D2"/>
    <w:rsid w:val="008A72D5"/>
    <w:rsid w:val="008B4CB7"/>
    <w:rsid w:val="008C0099"/>
    <w:rsid w:val="008C123C"/>
    <w:rsid w:val="008D4C6C"/>
    <w:rsid w:val="008F011F"/>
    <w:rsid w:val="00903E8C"/>
    <w:rsid w:val="00906948"/>
    <w:rsid w:val="00931BAE"/>
    <w:rsid w:val="00940B35"/>
    <w:rsid w:val="0094754B"/>
    <w:rsid w:val="00957AFD"/>
    <w:rsid w:val="009707FA"/>
    <w:rsid w:val="009776A8"/>
    <w:rsid w:val="0098180A"/>
    <w:rsid w:val="00985C51"/>
    <w:rsid w:val="00986CB4"/>
    <w:rsid w:val="009924A0"/>
    <w:rsid w:val="00993192"/>
    <w:rsid w:val="009A1AE7"/>
    <w:rsid w:val="009A451E"/>
    <w:rsid w:val="009C0772"/>
    <w:rsid w:val="009C6004"/>
    <w:rsid w:val="009C6D84"/>
    <w:rsid w:val="009E1114"/>
    <w:rsid w:val="009E699E"/>
    <w:rsid w:val="009F24F7"/>
    <w:rsid w:val="009F356E"/>
    <w:rsid w:val="00A157ED"/>
    <w:rsid w:val="00A16C62"/>
    <w:rsid w:val="00A21F51"/>
    <w:rsid w:val="00A37A2F"/>
    <w:rsid w:val="00A565DF"/>
    <w:rsid w:val="00A61A86"/>
    <w:rsid w:val="00A654BB"/>
    <w:rsid w:val="00A65F0D"/>
    <w:rsid w:val="00A706E1"/>
    <w:rsid w:val="00A7601C"/>
    <w:rsid w:val="00A8100B"/>
    <w:rsid w:val="00A82BB7"/>
    <w:rsid w:val="00A9038C"/>
    <w:rsid w:val="00A91F02"/>
    <w:rsid w:val="00A92370"/>
    <w:rsid w:val="00A93693"/>
    <w:rsid w:val="00A94320"/>
    <w:rsid w:val="00A96862"/>
    <w:rsid w:val="00AA0437"/>
    <w:rsid w:val="00AB4FFA"/>
    <w:rsid w:val="00AC1C76"/>
    <w:rsid w:val="00AD40B2"/>
    <w:rsid w:val="00AE3CCE"/>
    <w:rsid w:val="00B034CF"/>
    <w:rsid w:val="00B07885"/>
    <w:rsid w:val="00B146ED"/>
    <w:rsid w:val="00B23A2A"/>
    <w:rsid w:val="00B27CE1"/>
    <w:rsid w:val="00B27F5B"/>
    <w:rsid w:val="00B36447"/>
    <w:rsid w:val="00B4426D"/>
    <w:rsid w:val="00B5086F"/>
    <w:rsid w:val="00B52D03"/>
    <w:rsid w:val="00B55CAC"/>
    <w:rsid w:val="00B65D9D"/>
    <w:rsid w:val="00B71BB3"/>
    <w:rsid w:val="00B92256"/>
    <w:rsid w:val="00BA0333"/>
    <w:rsid w:val="00BA1C8B"/>
    <w:rsid w:val="00BC5D68"/>
    <w:rsid w:val="00BD4467"/>
    <w:rsid w:val="00BD73C6"/>
    <w:rsid w:val="00BE0030"/>
    <w:rsid w:val="00BE1B5B"/>
    <w:rsid w:val="00BE5581"/>
    <w:rsid w:val="00BF0FFC"/>
    <w:rsid w:val="00BF4832"/>
    <w:rsid w:val="00C0221A"/>
    <w:rsid w:val="00C06313"/>
    <w:rsid w:val="00C14B3E"/>
    <w:rsid w:val="00C15280"/>
    <w:rsid w:val="00C23F8D"/>
    <w:rsid w:val="00C30DC0"/>
    <w:rsid w:val="00C371C4"/>
    <w:rsid w:val="00C52B7E"/>
    <w:rsid w:val="00C57D6F"/>
    <w:rsid w:val="00C612E3"/>
    <w:rsid w:val="00C62E90"/>
    <w:rsid w:val="00C63B3B"/>
    <w:rsid w:val="00C7637C"/>
    <w:rsid w:val="00C847BE"/>
    <w:rsid w:val="00C84BE8"/>
    <w:rsid w:val="00CA36F0"/>
    <w:rsid w:val="00CA6066"/>
    <w:rsid w:val="00CA7491"/>
    <w:rsid w:val="00CB2E58"/>
    <w:rsid w:val="00CB2E80"/>
    <w:rsid w:val="00CB3E42"/>
    <w:rsid w:val="00CB6BF7"/>
    <w:rsid w:val="00CC3D15"/>
    <w:rsid w:val="00CC43B4"/>
    <w:rsid w:val="00CD11C2"/>
    <w:rsid w:val="00CD429B"/>
    <w:rsid w:val="00CD5B21"/>
    <w:rsid w:val="00CE285D"/>
    <w:rsid w:val="00CF58DA"/>
    <w:rsid w:val="00D01795"/>
    <w:rsid w:val="00D0452B"/>
    <w:rsid w:val="00D047E5"/>
    <w:rsid w:val="00D204DD"/>
    <w:rsid w:val="00D319A4"/>
    <w:rsid w:val="00D35746"/>
    <w:rsid w:val="00D478C6"/>
    <w:rsid w:val="00D573E8"/>
    <w:rsid w:val="00D60024"/>
    <w:rsid w:val="00D6064E"/>
    <w:rsid w:val="00D71C29"/>
    <w:rsid w:val="00D73D64"/>
    <w:rsid w:val="00D80D5E"/>
    <w:rsid w:val="00D93544"/>
    <w:rsid w:val="00D964E9"/>
    <w:rsid w:val="00D97777"/>
    <w:rsid w:val="00D97FA2"/>
    <w:rsid w:val="00DA640A"/>
    <w:rsid w:val="00DA7AA3"/>
    <w:rsid w:val="00DB140C"/>
    <w:rsid w:val="00DB2A43"/>
    <w:rsid w:val="00DB68B1"/>
    <w:rsid w:val="00DC04EC"/>
    <w:rsid w:val="00DC2F90"/>
    <w:rsid w:val="00DC4AE6"/>
    <w:rsid w:val="00DF1BB6"/>
    <w:rsid w:val="00DF79BD"/>
    <w:rsid w:val="00DF7D2C"/>
    <w:rsid w:val="00E1283B"/>
    <w:rsid w:val="00E25369"/>
    <w:rsid w:val="00E276CB"/>
    <w:rsid w:val="00E31882"/>
    <w:rsid w:val="00E325C9"/>
    <w:rsid w:val="00E37810"/>
    <w:rsid w:val="00E52706"/>
    <w:rsid w:val="00E768A3"/>
    <w:rsid w:val="00E833B1"/>
    <w:rsid w:val="00E91B78"/>
    <w:rsid w:val="00E94DC3"/>
    <w:rsid w:val="00EA28E4"/>
    <w:rsid w:val="00EB496A"/>
    <w:rsid w:val="00EB7E1E"/>
    <w:rsid w:val="00EC389E"/>
    <w:rsid w:val="00EC6A8A"/>
    <w:rsid w:val="00EE77E3"/>
    <w:rsid w:val="00EF068F"/>
    <w:rsid w:val="00EF36AC"/>
    <w:rsid w:val="00EF40DD"/>
    <w:rsid w:val="00EF61EB"/>
    <w:rsid w:val="00F22AA1"/>
    <w:rsid w:val="00F22EC1"/>
    <w:rsid w:val="00F27D0A"/>
    <w:rsid w:val="00F35C0F"/>
    <w:rsid w:val="00F43471"/>
    <w:rsid w:val="00F44705"/>
    <w:rsid w:val="00F46555"/>
    <w:rsid w:val="00F5312C"/>
    <w:rsid w:val="00F538CD"/>
    <w:rsid w:val="00F54CCD"/>
    <w:rsid w:val="00F64A37"/>
    <w:rsid w:val="00F65176"/>
    <w:rsid w:val="00F83941"/>
    <w:rsid w:val="00F92961"/>
    <w:rsid w:val="00FA0F1B"/>
    <w:rsid w:val="00FA4405"/>
    <w:rsid w:val="00FA69CF"/>
    <w:rsid w:val="00FA6C71"/>
    <w:rsid w:val="00FB0612"/>
    <w:rsid w:val="00FB2BC8"/>
    <w:rsid w:val="00FC2D6C"/>
    <w:rsid w:val="00FD4C39"/>
    <w:rsid w:val="00FE295C"/>
    <w:rsid w:val="00FE62BE"/>
    <w:rsid w:val="00FE6B9C"/>
    <w:rsid w:val="00FE70AF"/>
    <w:rsid w:val="00FE7106"/>
    <w:rsid w:val="00FE7D77"/>
    <w:rsid w:val="00FF0559"/>
    <w:rsid w:val="00FF39AF"/>
    <w:rsid w:val="00FF6760"/>
    <w:rsid w:val="00FF68BF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1BAE"/>
    <w:pPr>
      <w:widowControl w:val="0"/>
      <w:jc w:val="both"/>
    </w:pPr>
    <w:rPr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55CA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B55CAC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81692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81692F"/>
    <w:rPr>
      <w:color w:val="0000FF"/>
      <w:u w:val="single"/>
    </w:rPr>
  </w:style>
  <w:style w:type="character" w:styleId="a7">
    <w:name w:val="FollowedHyperlink"/>
    <w:rsid w:val="00957AFD"/>
    <w:rPr>
      <w:color w:val="800080"/>
      <w:u w:val="single"/>
    </w:rPr>
  </w:style>
  <w:style w:type="paragraph" w:styleId="a8">
    <w:name w:val="Balloon Text"/>
    <w:basedOn w:val="a"/>
    <w:link w:val="a9"/>
    <w:rsid w:val="00FA6C71"/>
    <w:rPr>
      <w:rFonts w:ascii="Arial" w:eastAsia="MS Gothic" w:hAnsi="Arial"/>
      <w:sz w:val="18"/>
      <w:szCs w:val="18"/>
    </w:rPr>
  </w:style>
  <w:style w:type="character" w:customStyle="1" w:styleId="a9">
    <w:name w:val="註解方塊文字 字元"/>
    <w:link w:val="a8"/>
    <w:rsid w:val="00FA6C71"/>
    <w:rPr>
      <w:rFonts w:ascii="Arial" w:eastAsia="MS Gothic" w:hAnsi="Arial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077495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a">
    <w:name w:val="List Paragraph"/>
    <w:basedOn w:val="a"/>
    <w:uiPriority w:val="34"/>
    <w:qFormat/>
    <w:rsid w:val="0037113F"/>
    <w:pPr>
      <w:ind w:leftChars="200" w:left="480"/>
      <w:jc w:val="left"/>
    </w:pPr>
    <w:rPr>
      <w:rFonts w:ascii="Calibri" w:eastAsia="新細明體" w:hAnsi="Calibri"/>
      <w:sz w:val="24"/>
      <w:szCs w:val="22"/>
      <w:lang w:eastAsia="zh-TW"/>
    </w:rPr>
  </w:style>
  <w:style w:type="character" w:styleId="ab">
    <w:name w:val="Strong"/>
    <w:basedOn w:val="a0"/>
    <w:uiPriority w:val="22"/>
    <w:qFormat/>
    <w:rsid w:val="00502600"/>
    <w:rPr>
      <w:b/>
      <w:bCs/>
    </w:rPr>
  </w:style>
  <w:style w:type="character" w:customStyle="1" w:styleId="menu-t12-ash22">
    <w:name w:val="menu-t12-ash22"/>
    <w:basedOn w:val="a0"/>
    <w:rsid w:val="00F27D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1BAE"/>
    <w:pPr>
      <w:widowControl w:val="0"/>
      <w:jc w:val="both"/>
    </w:pPr>
    <w:rPr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55CA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B55CAC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81692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81692F"/>
    <w:rPr>
      <w:color w:val="0000FF"/>
      <w:u w:val="single"/>
    </w:rPr>
  </w:style>
  <w:style w:type="character" w:styleId="a7">
    <w:name w:val="FollowedHyperlink"/>
    <w:rsid w:val="00957AFD"/>
    <w:rPr>
      <w:color w:val="800080"/>
      <w:u w:val="single"/>
    </w:rPr>
  </w:style>
  <w:style w:type="paragraph" w:styleId="a8">
    <w:name w:val="Balloon Text"/>
    <w:basedOn w:val="a"/>
    <w:link w:val="a9"/>
    <w:rsid w:val="00FA6C71"/>
    <w:rPr>
      <w:rFonts w:ascii="Arial" w:eastAsia="MS Gothic" w:hAnsi="Arial"/>
      <w:sz w:val="18"/>
      <w:szCs w:val="18"/>
    </w:rPr>
  </w:style>
  <w:style w:type="character" w:customStyle="1" w:styleId="a9">
    <w:name w:val="註解方塊文字 字元"/>
    <w:link w:val="a8"/>
    <w:rsid w:val="00FA6C71"/>
    <w:rPr>
      <w:rFonts w:ascii="Arial" w:eastAsia="MS Gothic" w:hAnsi="Arial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077495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a">
    <w:name w:val="List Paragraph"/>
    <w:basedOn w:val="a"/>
    <w:uiPriority w:val="34"/>
    <w:qFormat/>
    <w:rsid w:val="0037113F"/>
    <w:pPr>
      <w:ind w:leftChars="200" w:left="480"/>
      <w:jc w:val="left"/>
    </w:pPr>
    <w:rPr>
      <w:rFonts w:ascii="Calibri" w:eastAsia="新細明體" w:hAnsi="Calibri"/>
      <w:sz w:val="24"/>
      <w:szCs w:val="22"/>
      <w:lang w:eastAsia="zh-TW"/>
    </w:rPr>
  </w:style>
  <w:style w:type="character" w:styleId="ab">
    <w:name w:val="Strong"/>
    <w:basedOn w:val="a0"/>
    <w:uiPriority w:val="22"/>
    <w:qFormat/>
    <w:rsid w:val="00502600"/>
    <w:rPr>
      <w:b/>
      <w:bCs/>
    </w:rPr>
  </w:style>
  <w:style w:type="character" w:customStyle="1" w:styleId="menu-t12-ash22">
    <w:name w:val="menu-t12-ash22"/>
    <w:basedOn w:val="a0"/>
    <w:rsid w:val="00F27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10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6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9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0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30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95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shift_jis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aiwanfishery.com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taiwanfruitshow.co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youtu.be/w-lJxh9CIlk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77C46-E4BA-4DA4-8873-346D44CB7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「台湾国際ライティング見本市」参観のご案内</vt:lpstr>
      <vt:lpstr>「台湾国際ライティング見本市」参観のご案内</vt:lpstr>
    </vt:vector>
  </TitlesOfParts>
  <Company>Fukuoka</Company>
  <LinksUpToDate>false</LinksUpToDate>
  <CharactersWithSpaces>6672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「台湾国際ライティング見本市」参観のご案内</dc:title>
  <dc:creator>Anasha</dc:creator>
  <cp:lastModifiedBy>MOFA</cp:lastModifiedBy>
  <cp:revision>2</cp:revision>
  <cp:lastPrinted>2016-09-06T11:32:00Z</cp:lastPrinted>
  <dcterms:created xsi:type="dcterms:W3CDTF">2017-03-14T05:59:00Z</dcterms:created>
  <dcterms:modified xsi:type="dcterms:W3CDTF">2017-03-14T05:59:00Z</dcterms:modified>
</cp:coreProperties>
</file>